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ABC" w14:textId="77777777" w:rsidR="00212978" w:rsidRDefault="009A154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02E2A8ED" w14:textId="77777777" w:rsidR="00212978" w:rsidRDefault="009A154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4C772B6B" w14:textId="77777777" w:rsidR="00212978" w:rsidRDefault="00212978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C97EDE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5714D0B5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54978339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61 600 рублей</w:t>
      </w:r>
    </w:p>
    <w:p w14:paraId="539208E2" w14:textId="77777777" w:rsidR="00212978" w:rsidRDefault="0021297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6BA483" w14:textId="77777777" w:rsidR="00212978" w:rsidRDefault="009A154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0930A55" w14:textId="77777777" w:rsidR="00212978" w:rsidRDefault="009A154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400496E" w14:textId="77777777" w:rsidR="00212978" w:rsidRDefault="002129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12978" w14:paraId="459FF46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BFAE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2AF6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12978" w14:paraId="3C9974A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034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DF7D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61D3E5A" w14:textId="77777777" w:rsidR="00212978" w:rsidRDefault="0021297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AEDE887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3FE30BF" w14:textId="77777777" w:rsidR="00212978" w:rsidRDefault="009A154B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29A107F3" w14:textId="77777777" w:rsidR="00212978" w:rsidRDefault="009A154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21BAB2B9" w14:textId="77777777" w:rsidR="00212978" w:rsidRDefault="002129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671496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78D8CD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  <w:bookmarkStart w:id="0" w:name="_Hlk414161031"/>
      <w:bookmarkEnd w:id="0"/>
    </w:p>
    <w:p w14:paraId="2C61FA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07982661"/>
      <w:bookmarkEnd w:id="1"/>
    </w:p>
    <w:p w14:paraId="45CD9F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C66AE3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0A3727A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00F86B2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5533E0A8" w14:textId="77777777" w:rsidR="00212978" w:rsidRDefault="009A154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423E61E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</w:t>
      </w:r>
      <w:r>
        <w:rPr>
          <w:rFonts w:ascii="Times New Roman" w:hAnsi="Times New Roman" w:cs="Times New Roman"/>
          <w:sz w:val="24"/>
          <w:szCs w:val="24"/>
        </w:rPr>
        <w:t xml:space="preserve">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</w:t>
      </w:r>
      <w:r>
        <w:rPr>
          <w:rFonts w:ascii="Times New Roman" w:hAnsi="Times New Roman" w:cs="Times New Roman"/>
          <w:sz w:val="24"/>
          <w:szCs w:val="24"/>
        </w:rPr>
        <w:t>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6E3F9EAE" w14:textId="77777777" w:rsidR="00212978" w:rsidRDefault="002129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77465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07973851"/>
      <w:bookmarkStart w:id="10" w:name="_Hlk443401801"/>
      <w:bookmarkEnd w:id="9"/>
      <w:bookmarkEnd w:id="10"/>
    </w:p>
    <w:p w14:paraId="2DF911D9" w14:textId="77777777" w:rsidR="00212978" w:rsidRDefault="009A154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</w:t>
      </w:r>
      <w:r>
        <w:rPr>
          <w:rFonts w:ascii="Times New Roman" w:hAnsi="Times New Roman" w:cs="Times New Roman"/>
          <w:sz w:val="24"/>
          <w:szCs w:val="24"/>
        </w:rPr>
        <w:t>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</w:t>
      </w:r>
      <w:r>
        <w:rPr>
          <w:rFonts w:ascii="Times New Roman" w:hAnsi="Times New Roman" w:cs="Times New Roman"/>
          <w:sz w:val="24"/>
          <w:szCs w:val="24"/>
        </w:rPr>
        <w:t xml:space="preserve">Д при наличии прикрепления согласно повышающим коэффициентам за проживание за пределами МКАД. </w:t>
      </w:r>
    </w:p>
    <w:p w14:paraId="472E6C6D" w14:textId="77777777" w:rsidR="00212978" w:rsidRDefault="009A154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5B026D15" w14:textId="77777777" w:rsidR="00212978" w:rsidRDefault="00212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1FB685" w14:textId="77777777" w:rsidR="00212978" w:rsidRDefault="009A154B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66A9B167" w14:textId="77777777" w:rsidR="00212978" w:rsidRDefault="009A154B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ротивопоказаний вакцинация проводится по индивидуальному календарю прививок.</w:t>
      </w:r>
    </w:p>
    <w:p w14:paraId="1707B940" w14:textId="77777777" w:rsidR="00212978" w:rsidRDefault="009A154B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1E5A9741" w14:textId="77777777" w:rsidR="00212978" w:rsidRDefault="00212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212978" w14:paraId="44CADCD3" w14:textId="77777777">
        <w:tc>
          <w:tcPr>
            <w:tcW w:w="2517" w:type="dxa"/>
            <w:shd w:val="clear" w:color="auto" w:fill="auto"/>
          </w:tcPr>
          <w:p w14:paraId="14696BA3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2B530995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2BA369E7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3722956A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12978" w14:paraId="336D1EBF" w14:textId="77777777">
        <w:tc>
          <w:tcPr>
            <w:tcW w:w="2517" w:type="dxa"/>
            <w:shd w:val="clear" w:color="auto" w:fill="auto"/>
          </w:tcPr>
          <w:p w14:paraId="358651E9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D012784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3055E4EC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A3BEFD9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186D47ED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09590949" w14:textId="77777777">
        <w:tc>
          <w:tcPr>
            <w:tcW w:w="2517" w:type="dxa"/>
            <w:shd w:val="clear" w:color="auto" w:fill="auto"/>
          </w:tcPr>
          <w:p w14:paraId="7C416272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36AA02E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ECC9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187BC066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E90D9AD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5FBACC4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31FE31F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4D201ACD" w14:textId="77777777">
        <w:tc>
          <w:tcPr>
            <w:tcW w:w="2517" w:type="dxa"/>
            <w:shd w:val="clear" w:color="auto" w:fill="auto"/>
          </w:tcPr>
          <w:p w14:paraId="37C5F403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402EDD4C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8E04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6E110E63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F61CB20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05BA587B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8E10F98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5B03D3A9" w14:textId="77777777">
        <w:tc>
          <w:tcPr>
            <w:tcW w:w="2517" w:type="dxa"/>
            <w:shd w:val="clear" w:color="auto" w:fill="auto"/>
          </w:tcPr>
          <w:p w14:paraId="63B1097B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19C599D0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8A24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45826F27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7EF1079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6957BB9C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5C53EB7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3CDBEACA" w14:textId="77777777" w:rsidR="00212978" w:rsidRDefault="00212978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BCB0C8A" w14:textId="77777777" w:rsidR="00212978" w:rsidRDefault="009A154B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17ACFD13" w14:textId="77777777" w:rsidR="00212978" w:rsidRDefault="00212978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12978" w14:paraId="41C02B64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8DCE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F1C0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12978" w14:paraId="7C41F24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709A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6C2F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61740F4E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Манту (Туберкулин)</w:t>
            </w:r>
          </w:p>
          <w:p w14:paraId="3C7C0112" w14:textId="77777777" w:rsidR="00212978" w:rsidRDefault="002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978" w14:paraId="3139BA7F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1086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019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12978" w14:paraId="488CE61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64B2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9E0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48CCC78" w14:textId="77777777" w:rsidR="00212978" w:rsidRDefault="002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978" w14:paraId="1E065C27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F486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9A8A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750A0A99" w14:textId="77777777" w:rsidR="00212978" w:rsidRDefault="002129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85E5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0F2E74D7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04451CFF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</w:t>
      </w:r>
      <w:r>
        <w:rPr>
          <w:rFonts w:ascii="Times New Roman" w:hAnsi="Times New Roman" w:cs="Times New Roman"/>
          <w:sz w:val="24"/>
          <w:szCs w:val="24"/>
        </w:rPr>
        <w:t>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A7621A6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50F5D44A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Исполнителем оказывается в соответствии с Правилами внутреннего распорядка и </w:t>
      </w:r>
      <w:r>
        <w:rPr>
          <w:rFonts w:ascii="Times New Roman" w:hAnsi="Times New Roman" w:cs="Times New Roman"/>
          <w:sz w:val="24"/>
          <w:szCs w:val="24"/>
        </w:rPr>
        <w:t>фактическими возможностями клиники.</w:t>
      </w:r>
    </w:p>
    <w:p w14:paraId="01DE05CF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</w:t>
      </w:r>
      <w:r>
        <w:rPr>
          <w:rFonts w:ascii="Times New Roman" w:hAnsi="Times New Roman" w:cs="Times New Roman"/>
          <w:sz w:val="24"/>
          <w:szCs w:val="24"/>
        </w:rPr>
        <w:t>исутствии Законного представителя или уполномоченных представителей Пациента.</w:t>
      </w:r>
      <w:bookmarkEnd w:id="12"/>
    </w:p>
    <w:p w14:paraId="3D919165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4839634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в течении 2-3 дней с момента подписания договора и внесения денежных средств по телефону </w:t>
      </w:r>
    </w:p>
    <w:p w14:paraId="17261073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51D12A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</w:t>
      </w:r>
      <w:r>
        <w:rPr>
          <w:rFonts w:ascii="Times New Roman" w:hAnsi="Times New Roman" w:cs="Times New Roman"/>
          <w:sz w:val="24"/>
          <w:szCs w:val="24"/>
        </w:rPr>
        <w:t>-31</w:t>
      </w:r>
    </w:p>
    <w:p w14:paraId="1FD1F361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4728FC7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A02A055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1CDAAF4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</w:t>
      </w:r>
      <w:r>
        <w:rPr>
          <w:rFonts w:ascii="Times New Roman" w:hAnsi="Times New Roman" w:cs="Times New Roman"/>
          <w:sz w:val="24"/>
          <w:szCs w:val="24"/>
        </w:rPr>
        <w:t>а дому осуществляется врачом - педиатром или дежурным педиатром.</w:t>
      </w:r>
    </w:p>
    <w:p w14:paraId="2A2436D2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A57EA82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неявке Пациента на плановый прием без предварительного уведомления, время </w:t>
      </w:r>
      <w:r>
        <w:rPr>
          <w:rFonts w:ascii="Times New Roman" w:hAnsi="Times New Roman" w:cs="Times New Roman"/>
          <w:sz w:val="24"/>
          <w:szCs w:val="24"/>
        </w:rPr>
        <w:t>повторного приема определяется Поликлиникой по согласованию с Законным представителем Пациента.</w:t>
      </w:r>
    </w:p>
    <w:p w14:paraId="29CC5D5C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0266DFD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</w:t>
      </w:r>
      <w:r>
        <w:rPr>
          <w:color w:val="auto"/>
          <w:szCs w:val="24"/>
        </w:rPr>
        <w:t>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D563509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F3D87F6" w14:textId="77777777" w:rsidR="00212978" w:rsidRDefault="009A154B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</w:t>
      </w:r>
      <w:r>
        <w:rPr>
          <w:rFonts w:ascii="Times New Roman" w:hAnsi="Times New Roman" w:cs="Times New Roman"/>
          <w:sz w:val="24"/>
          <w:szCs w:val="24"/>
        </w:rPr>
        <w:t>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695E593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Плановые мероприятия, соответствующие возрасту 4, 5, 6 лет, входят в программу обслуживания, если на момент прикрепления воз</w:t>
      </w:r>
      <w:r>
        <w:rPr>
          <w:color w:val="auto"/>
          <w:szCs w:val="24"/>
        </w:rPr>
        <w:t xml:space="preserve">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</w:t>
      </w:r>
      <w:r>
        <w:rPr>
          <w:color w:val="auto"/>
          <w:szCs w:val="24"/>
        </w:rPr>
        <w:t>показаний к их проведению.</w:t>
      </w:r>
    </w:p>
    <w:p w14:paraId="5F94FFF5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22C45C0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Предусмотренные программой </w:t>
      </w:r>
      <w:r>
        <w:rPr>
          <w:bCs/>
          <w:color w:val="auto"/>
          <w:szCs w:val="24"/>
        </w:rPr>
        <w:t>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</w:t>
      </w:r>
      <w:r>
        <w:rPr>
          <w:bCs/>
          <w:color w:val="auto"/>
          <w:szCs w:val="24"/>
        </w:rPr>
        <w:t>ероприятий.</w:t>
      </w:r>
    </w:p>
    <w:p w14:paraId="277CB83C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</w:t>
      </w:r>
      <w:r>
        <w:rPr>
          <w:bCs/>
          <w:color w:val="auto"/>
          <w:szCs w:val="24"/>
        </w:rPr>
        <w:t xml:space="preserve">тоянием здоровья Пациента. </w:t>
      </w:r>
    </w:p>
    <w:p w14:paraId="76B49568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</w:t>
      </w:r>
      <w:r>
        <w:rPr>
          <w:color w:val="auto"/>
          <w:szCs w:val="24"/>
        </w:rPr>
        <w:t>т 0 месяцев до 1 года).</w:t>
      </w:r>
    </w:p>
    <w:p w14:paraId="08D4BF28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4B6051F" w14:textId="77777777" w:rsidR="00212978" w:rsidRDefault="009A154B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</w:t>
      </w:r>
      <w:r>
        <w:rPr>
          <w:color w:val="auto"/>
          <w:szCs w:val="24"/>
        </w:rPr>
        <w:t>и с действующим Приказом МЗ РФ № 125н от 21.03.2014 г), включая оценку результатов проб, проводится только в условиях поликлиники.</w:t>
      </w:r>
    </w:p>
    <w:p w14:paraId="35EF5AD1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A7BD4A0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B98C9A7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</w:t>
      </w:r>
      <w:r>
        <w:rPr>
          <w:rFonts w:ascii="Times New Roman" w:hAnsi="Times New Roman" w:cs="Times New Roman"/>
          <w:sz w:val="24"/>
          <w:szCs w:val="24"/>
        </w:rPr>
        <w:t xml:space="preserve">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F7CE91A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60777B1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</w:t>
      </w:r>
      <w:r>
        <w:rPr>
          <w:rFonts w:ascii="Times New Roman" w:hAnsi="Times New Roman" w:cs="Times New Roman"/>
          <w:sz w:val="24"/>
          <w:szCs w:val="24"/>
        </w:rPr>
        <w:t>информацию о состоянии здоровья Пациента. При наличии:</w:t>
      </w:r>
    </w:p>
    <w:p w14:paraId="078794D9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Внутриутробная инфекция, гнойно- септические</w:t>
      </w:r>
      <w:r>
        <w:rPr>
          <w:rFonts w:ascii="Times New Roman" w:hAnsi="Times New Roman" w:cs="Times New Roman"/>
          <w:sz w:val="24"/>
          <w:szCs w:val="24"/>
        </w:rPr>
        <w:t xml:space="preserve">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7766109C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</w:t>
      </w:r>
      <w:r>
        <w:rPr>
          <w:rFonts w:ascii="Times New Roman" w:hAnsi="Times New Roman" w:cs="Times New Roman"/>
          <w:sz w:val="24"/>
          <w:szCs w:val="24"/>
        </w:rPr>
        <w:t>роля.</w:t>
      </w:r>
    </w:p>
    <w:p w14:paraId="21983153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6A91258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31A7F6" w14:textId="77777777" w:rsidR="00212978" w:rsidRDefault="009A154B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</w:t>
      </w:r>
      <w:r>
        <w:rPr>
          <w:rFonts w:ascii="Times New Roman" w:hAnsi="Times New Roman" w:cs="Times New Roman"/>
          <w:sz w:val="24"/>
          <w:szCs w:val="24"/>
        </w:rPr>
        <w:t>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F057B15" w14:textId="2D415E8A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004FB212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6EFD10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8EEFBD9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Личный мен</w:t>
      </w:r>
      <w:r>
        <w:rPr>
          <w:rFonts w:ascii="Times New Roman" w:hAnsi="Times New Roman" w:cs="Times New Roman"/>
          <w:sz w:val="24"/>
          <w:szCs w:val="24"/>
        </w:rPr>
        <w:t xml:space="preserve">еджер по сопровождению на весь срок прикрепления; </w:t>
      </w:r>
    </w:p>
    <w:p w14:paraId="23407C0E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7BE3F392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3041F5C" w14:textId="77777777" w:rsidR="00212978" w:rsidRDefault="00212978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403A3" w14:textId="77777777" w:rsidR="00212978" w:rsidRDefault="0021297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67C3764" w14:textId="77777777" w:rsidR="00212978" w:rsidRDefault="0021297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4665D37E" w14:textId="77777777" w:rsidR="00212978" w:rsidRDefault="009A154B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4B6F5AAB" w14:textId="77777777" w:rsidR="00212978" w:rsidRDefault="009A154B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ленной 4-й и 5-й группами здоровья на обслуживание по годовой программе медицинского обслуживания не принимаются.</w:t>
      </w:r>
    </w:p>
    <w:p w14:paraId="09F6406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илактических целях, медицинские услуги, рекомендованные сторонними медицинскими учреждениями; </w:t>
      </w:r>
    </w:p>
    <w:p w14:paraId="47120AB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A329B2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слуги, оказанные застрахованному после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277CEC3" w14:textId="77777777" w:rsidR="00212978" w:rsidRDefault="009A154B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943D84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6ACCA93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Врожденные аномалии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(пороки развития), деформации и хромосомные нарушения; наследственные заболевания.</w:t>
      </w:r>
    </w:p>
    <w:p w14:paraId="48841D7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паралитические синдромы; расстройства психологического развития (аутизм и прочие).</w:t>
      </w:r>
    </w:p>
    <w:p w14:paraId="0F6A1AB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90C8A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716FBD5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оловым путем (ЗППП); болезнь, вызванная вирусом иммунодефицита человека (ВИЧ-инфекция) и ВИЧ-ассоциированные заболевания.</w:t>
      </w:r>
    </w:p>
    <w:p w14:paraId="66C05FE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Особо опасные инфекционные болезни (натуральная оспа, чума, сибирская язва, холера, вирусные геморрагические лихорадки и другие особо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опасные инфекции согласно нормативным документам органов управления здравоохранением).</w:t>
      </w:r>
    </w:p>
    <w:p w14:paraId="7D2B9633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C2E23B5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ствие употребления указанных веществ.</w:t>
      </w:r>
    </w:p>
    <w:p w14:paraId="611C8FE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CA4147" w14:textId="77777777" w:rsidR="00212978" w:rsidRDefault="009A154B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D3713E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хость и другие потери слуха.</w:t>
      </w:r>
    </w:p>
    <w:p w14:paraId="3502D62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8DED5E9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7C11E8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6BC83B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9170F6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4B6B42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 печеночной недостаточностью, требующей проведения экстракорпоральных (эфферентных) методов лечения.</w:t>
      </w:r>
    </w:p>
    <w:p w14:paraId="702A8FB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BD74A6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7D4D0D0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вания, лечение которых требует трансплантации, имплантации, протезирования органов и тканей.</w:t>
      </w:r>
    </w:p>
    <w:p w14:paraId="0FF9C2A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7BAE2782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632E9D1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E4C4BF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Ожоги более 50% поверхности тела любой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степени, ожоги 3Б-4 степени, отморожения 3-4 степени</w:t>
      </w:r>
    </w:p>
    <w:p w14:paraId="200A7AA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4D10162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7D2FE7C8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1DBD446" w14:textId="77777777" w:rsidR="00212978" w:rsidRDefault="009A154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96B5B9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еля или представителя, не предусмотренные программой.</w:t>
      </w:r>
    </w:p>
    <w:p w14:paraId="06A4B73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7815CE9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липомы, вросший ноготь, выпаден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77A42CC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055F28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обренные Министерством здравоохранения к применению.</w:t>
      </w:r>
    </w:p>
    <w:p w14:paraId="2C452B9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4A5E28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облучение крови, озонирование и др.</w:t>
      </w:r>
    </w:p>
    <w:p w14:paraId="1AF0F28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894B44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BD3F69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DA78B3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ия.</w:t>
      </w:r>
    </w:p>
    <w:p w14:paraId="5F94BC22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802478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3A7FFF4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малые хирургические операции.</w:t>
      </w:r>
    </w:p>
    <w:p w14:paraId="5B7242A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974E3E7" w14:textId="59D5E126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457F4D4" w14:textId="7D2B5E85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Иммунологические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5D582FA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вакцинами, не входящими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B29BE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личных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B77D5D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для ухода за больными, включая средства личной гигиены.</w:t>
      </w:r>
    </w:p>
    <w:p w14:paraId="2F526DF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851A20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в, отсутствующих в сети</w:t>
      </w:r>
    </w:p>
    <w:p w14:paraId="3EC1C5B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анаторно-курортных карт.</w:t>
      </w:r>
      <w:bookmarkStart w:id="17" w:name="_Hlk493541631"/>
      <w:bookmarkEnd w:id="17"/>
    </w:p>
    <w:p w14:paraId="2ACA581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2FA2520F" w14:textId="77777777" w:rsidR="00212978" w:rsidRDefault="0021297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32CBEA" w14:textId="77777777" w:rsidR="00212978" w:rsidRDefault="0021297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2978" w14:paraId="571D078E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587E8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8FB9616" w14:textId="77777777" w:rsidR="00212978" w:rsidRDefault="00212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9C848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9A1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0045652D" w14:textId="77777777" w:rsidR="00212978" w:rsidRDefault="009A154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71BDC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004765B" w14:textId="77777777" w:rsidR="00212978" w:rsidRDefault="00212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D4215" w14:textId="77777777" w:rsidR="00212978" w:rsidRDefault="009A154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FB7A9F5" w14:textId="77777777" w:rsidR="00212978" w:rsidRDefault="00212978">
      <w:pPr>
        <w:suppressAutoHyphens/>
        <w:spacing w:after="0" w:line="240" w:lineRule="auto"/>
      </w:pPr>
    </w:p>
    <w:sectPr w:rsidR="002129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D20"/>
    <w:multiLevelType w:val="multilevel"/>
    <w:tmpl w:val="9E4080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E145B"/>
    <w:multiLevelType w:val="multilevel"/>
    <w:tmpl w:val="3192061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47012B4"/>
    <w:multiLevelType w:val="multilevel"/>
    <w:tmpl w:val="5CB60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2F84"/>
    <w:multiLevelType w:val="multilevel"/>
    <w:tmpl w:val="21B211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5F9479D1"/>
    <w:multiLevelType w:val="multilevel"/>
    <w:tmpl w:val="298C26F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726A21F5"/>
    <w:multiLevelType w:val="multilevel"/>
    <w:tmpl w:val="D988CE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78"/>
    <w:rsid w:val="00212978"/>
    <w:rsid w:val="009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C11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character" w:customStyle="1" w:styleId="ListLabel173">
    <w:name w:val="ListLabel 173"/>
    <w:qFormat/>
    <w:rPr>
      <w:b/>
      <w:i w:val="0"/>
      <w:iCs/>
      <w:color w:val="auto"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rFonts w:cs="Wingdings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b/>
      <w:bCs/>
      <w:i w:val="0"/>
      <w:iCs/>
      <w:strike w:val="0"/>
      <w:dstrike w:val="0"/>
      <w:sz w:val="24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3243</Words>
  <Characters>18491</Characters>
  <Application>Microsoft Office Word</Application>
  <DocSecurity>0</DocSecurity>
  <Lines>154</Lines>
  <Paragraphs>43</Paragraphs>
  <ScaleCrop>false</ScaleCrop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2024-09-18T13:30:00Z</dcterms:created>
  <dcterms:modified xsi:type="dcterms:W3CDTF">2024-09-18T13:30:00Z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