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D4C6" w14:textId="77777777" w:rsidR="009C0852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>
        <w:rPr>
          <w:rFonts w:ascii="Times New Roman" w:hAnsi="Times New Roman" w:cs="Times New Roman"/>
          <w:b/>
        </w:rPr>
        <w:t xml:space="preserve">Приложение № 1 </w:t>
      </w:r>
    </w:p>
    <w:p w14:paraId="06459696" w14:textId="77777777" w:rsidR="009C0852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________2026 г.</w:t>
      </w:r>
      <w:bookmarkEnd w:id="0"/>
    </w:p>
    <w:p w14:paraId="36AEA620" w14:textId="77777777" w:rsidR="009C0852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Check </w:t>
      </w:r>
      <w:proofErr w:type="spellStart"/>
      <w:r>
        <w:rPr>
          <w:rFonts w:ascii="Times New Roman" w:hAnsi="Times New Roman" w:cs="Times New Roman"/>
          <w:b/>
        </w:rPr>
        <w:t>up</w:t>
      </w:r>
      <w:proofErr w:type="spellEnd"/>
      <w:r>
        <w:rPr>
          <w:rFonts w:ascii="Times New Roman" w:hAnsi="Times New Roman" w:cs="Times New Roman"/>
          <w:b/>
        </w:rPr>
        <w:t xml:space="preserve"> «Часто болеющий ребёнок»</w:t>
      </w:r>
    </w:p>
    <w:p w14:paraId="6527E4DA" w14:textId="77777777" w:rsidR="009C0852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детей от 3 до 10 лет</w:t>
      </w:r>
    </w:p>
    <w:p w14:paraId="4683671F" w14:textId="77777777" w:rsidR="009C0852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Стоимость программы 18 150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3A17E7A1" w14:textId="77777777" w:rsidR="009C0852" w:rsidRDefault="00000000">
      <w:pPr>
        <w:pStyle w:val="af1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Объем предоставляемых услуг*</w:t>
      </w:r>
    </w:p>
    <w:p w14:paraId="421DDD63" w14:textId="77777777" w:rsidR="009C0852" w:rsidRDefault="009C0852">
      <w:pPr>
        <w:pStyle w:val="af1"/>
        <w:rPr>
          <w:rFonts w:ascii="Times New Roman" w:hAnsi="Times New Roman" w:cs="Times New Roman"/>
          <w:b/>
        </w:rPr>
      </w:pPr>
    </w:p>
    <w:p w14:paraId="0EC2E6E6" w14:textId="77777777" w:rsidR="009C0852" w:rsidRDefault="00000000">
      <w:pPr>
        <w:pStyle w:val="af1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729"/>
        <w:gridCol w:w="1534"/>
      </w:tblGrid>
      <w:tr w:rsidR="009C0852" w14:paraId="17E8272A" w14:textId="77777777">
        <w:trPr>
          <w:trHeight w:val="526"/>
        </w:trPr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0C76A" w14:textId="77777777" w:rsidR="009C085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(осмотр, консультация) врача-педиатра первичный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0C0" w14:textId="77777777" w:rsidR="009C085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0852" w14:paraId="09AB4F73" w14:textId="77777777">
        <w:trPr>
          <w:trHeight w:val="526"/>
        </w:trPr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33FB0" w14:textId="77777777" w:rsidR="009C0852" w:rsidRDefault="000000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Прием (осмотр, консультация) врача-педиатра повторный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1D14" w14:textId="77777777" w:rsidR="009C085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0852" w14:paraId="56323BA3" w14:textId="77777777">
        <w:trPr>
          <w:trHeight w:val="526"/>
        </w:trPr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B7B0" w14:textId="77777777" w:rsidR="009C085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(осмотр, консультация) врача-оториноларинголога первичный (у детей)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844C" w14:textId="77777777" w:rsidR="009C085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0852" w14:paraId="10641051" w14:textId="77777777">
        <w:trPr>
          <w:trHeight w:val="526"/>
        </w:trPr>
        <w:tc>
          <w:tcPr>
            <w:tcW w:w="7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C8EF" w14:textId="77777777" w:rsidR="009C085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(осмотр, консультация) врача-аллерголога-иммунолога первичный (у детей)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682B" w14:textId="77777777" w:rsidR="009C085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9D2ACF8" w14:textId="77777777" w:rsidR="009C0852" w:rsidRDefault="00000000">
      <w:pPr>
        <w:pStyle w:val="af1"/>
        <w:numPr>
          <w:ilvl w:val="1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Лабораторная диагностика</w:t>
      </w:r>
    </w:p>
    <w:tbl>
      <w:tblPr>
        <w:tblW w:w="9263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705"/>
        <w:gridCol w:w="1558"/>
      </w:tblGrid>
      <w:tr w:rsidR="009C0852" w14:paraId="69395689" w14:textId="77777777">
        <w:trPr>
          <w:trHeight w:val="416"/>
        </w:trPr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931D" w14:textId="77777777" w:rsidR="009C085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463" w14:textId="77777777" w:rsidR="009C085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0852" w14:paraId="6494D150" w14:textId="77777777">
        <w:trPr>
          <w:trHeight w:val="903"/>
        </w:trPr>
        <w:tc>
          <w:tcPr>
            <w:tcW w:w="7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A72D" w14:textId="77777777" w:rsidR="009C085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анализ крови + СОЭ с лейкоцитарной формулой (гемоглобин, гематокрит, эритроциты, лейкоциты, тромбоциты, эритроцитарные индексы) (кровь с ЭДТА)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4849" w14:textId="77777777" w:rsidR="009C085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0852" w14:paraId="0DCBADFB" w14:textId="77777777">
        <w:trPr>
          <w:trHeight w:val="359"/>
        </w:trPr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DE21" w14:textId="77777777" w:rsidR="009C085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5953" w14:textId="77777777" w:rsidR="009C085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0852" w14:paraId="249CD902" w14:textId="77777777">
        <w:trPr>
          <w:trHeight w:val="359"/>
        </w:trPr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2E27" w14:textId="77777777" w:rsidR="009C0852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Гельмоскрин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824F" w14:textId="77777777" w:rsidR="009C085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C0852" w14:paraId="687650D9" w14:textId="77777777">
        <w:trPr>
          <w:trHeight w:val="359"/>
        </w:trPr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E011" w14:textId="77777777" w:rsidR="009C085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Иммуноглобулины классов A, M, G (сыворотка крови)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CACF" w14:textId="77777777" w:rsidR="009C085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E087305" w14:textId="77777777" w:rsidR="009C0852" w:rsidRDefault="00000000">
      <w:pPr>
        <w:pStyle w:val="af1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Инструментальная диагностика </w:t>
      </w:r>
    </w:p>
    <w:tbl>
      <w:tblPr>
        <w:tblW w:w="9263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705"/>
        <w:gridCol w:w="1558"/>
      </w:tblGrid>
      <w:tr w:rsidR="009C0852" w14:paraId="09DBF0B9" w14:textId="77777777">
        <w:trPr>
          <w:trHeight w:val="903"/>
        </w:trPr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46A8" w14:textId="77777777" w:rsidR="009C0852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Ультразвуковое исследование органов брюшной полости (комплексное) (печень, желчный пузырь, желчные протоки, поджелудочная железа, селезенка) (у детей)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6B95" w14:textId="77777777" w:rsidR="009C0852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5AEA885" w14:textId="77777777" w:rsidR="009C0852" w:rsidRDefault="009C0852">
      <w:pPr>
        <w:jc w:val="both"/>
        <w:rPr>
          <w:rFonts w:ascii="Times New Roman" w:hAnsi="Times New Roman" w:cs="Times New Roman"/>
        </w:rPr>
      </w:pPr>
    </w:p>
    <w:p w14:paraId="2883E2D0" w14:textId="77777777" w:rsidR="009C0852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Ведение амбулаторной карты и другой медицинской документации, содержащей полную информацию об обращениях к врачу терапевту, результатах лабораторных и инструментальных исследований. </w:t>
      </w:r>
    </w:p>
    <w:p w14:paraId="66A12000" w14:textId="77777777" w:rsidR="009C0852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4E55830E" w14:textId="77777777" w:rsidR="009C0852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41918EDF" w14:textId="77777777" w:rsidR="009C0852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0822D23D" w14:textId="77777777" w:rsidR="009C0852" w:rsidRDefault="00000000">
      <w:pPr>
        <w:pStyle w:val="af1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</w:t>
      </w:r>
      <w:proofErr w:type="spellStart"/>
      <w:r>
        <w:rPr>
          <w:rFonts w:ascii="Times New Roman" w:hAnsi="Times New Roman" w:cs="Times New Roman"/>
        </w:rPr>
        <w:t>Поликлиника.ру</w:t>
      </w:r>
      <w:proofErr w:type="spellEnd"/>
      <w:r>
        <w:rPr>
          <w:rFonts w:ascii="Times New Roman" w:hAnsi="Times New Roman" w:cs="Times New Roman"/>
        </w:rPr>
        <w:t xml:space="preserve">» г. Москвы по одному из адресов: </w:t>
      </w:r>
    </w:p>
    <w:p w14:paraId="3AE81DBE" w14:textId="77777777" w:rsidR="009C0852" w:rsidRDefault="00000000">
      <w:pPr>
        <w:pStyle w:val="af1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75C9C29C" w14:textId="77777777" w:rsidR="009C0852" w:rsidRDefault="00000000">
      <w:pPr>
        <w:pStyle w:val="af1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583BCA8A" w14:textId="77777777" w:rsidR="009C0852" w:rsidRDefault="00000000">
      <w:pPr>
        <w:pStyle w:val="af1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в соответствии с графиком работы Клиники: </w:t>
      </w:r>
    </w:p>
    <w:p w14:paraId="08D5F152" w14:textId="77777777" w:rsidR="009C0852" w:rsidRDefault="00000000">
      <w:pPr>
        <w:pStyle w:val="af1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polyclinika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 в разделе Контакты. </w:t>
      </w:r>
    </w:p>
    <w:p w14:paraId="12977A75" w14:textId="77777777" w:rsidR="009C0852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58419FA9" w14:textId="77777777" w:rsidR="009C0852" w:rsidRDefault="009C0852">
      <w:pPr>
        <w:jc w:val="both"/>
        <w:rPr>
          <w:rFonts w:ascii="Times New Roman" w:hAnsi="Times New Roman" w:cs="Times New Roman"/>
        </w:rPr>
      </w:pPr>
    </w:p>
    <w:p w14:paraId="68970955" w14:textId="77777777" w:rsidR="009C0852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Правила проведения программы</w:t>
      </w:r>
    </w:p>
    <w:p w14:paraId="054DF426" w14:textId="77777777" w:rsidR="009C085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Первичный прием у терапевта. </w:t>
      </w:r>
    </w:p>
    <w:p w14:paraId="1A9C095C" w14:textId="77777777" w:rsidR="009C085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6F1FC0B2" w14:textId="77777777" w:rsidR="009C085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Сдача всех анализов, проведение инструментальной диагностики</w:t>
      </w:r>
    </w:p>
    <w:p w14:paraId="3030684C" w14:textId="77777777" w:rsidR="009C085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Заключительный повторный прием у врача терапевта. Получение заключения, рекомендаций по дополнительным обследованиям, назначение лечения.  </w:t>
      </w:r>
    </w:p>
    <w:p w14:paraId="4C1DFA5C" w14:textId="77777777" w:rsidR="009C0852" w:rsidRDefault="00000000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Исключения из Программы</w:t>
      </w:r>
    </w:p>
    <w:p w14:paraId="351A7197" w14:textId="77777777" w:rsidR="009C0852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Медицинские услуги, проводимые по желанию Пациента, без медицинских показаний, не назначенные врачом «</w:t>
      </w:r>
      <w:proofErr w:type="spellStart"/>
      <w:r>
        <w:rPr>
          <w:rFonts w:ascii="Times New Roman" w:hAnsi="Times New Roman" w:cs="Times New Roman"/>
        </w:rPr>
        <w:t>Поликлиника.ру</w:t>
      </w:r>
      <w:proofErr w:type="spellEnd"/>
      <w:r>
        <w:rPr>
          <w:rFonts w:ascii="Times New Roman" w:hAnsi="Times New Roman" w:cs="Times New Roman"/>
        </w:rPr>
        <w:t>».</w:t>
      </w:r>
    </w:p>
    <w:p w14:paraId="52848359" w14:textId="77777777" w:rsidR="009C0852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Любые медицинские услуги, не указанные в пункте 1. настоящей Программы.</w:t>
      </w:r>
    </w:p>
    <w:p w14:paraId="40AFD0D6" w14:textId="77777777" w:rsidR="009C0852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33EB83F9" w14:textId="77777777" w:rsidR="009C0852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Получить подробную консультацию по выбору программы можно по телефону</w:t>
      </w:r>
      <w:r>
        <w:rPr>
          <w:rFonts w:ascii="Times New Roman" w:hAnsi="Times New Roman" w:cs="Times New Roman"/>
        </w:rPr>
        <w:t>:</w:t>
      </w:r>
    </w:p>
    <w:p w14:paraId="6D32C650" w14:textId="77777777" w:rsidR="009C0852" w:rsidRDefault="00000000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Удотова</w:t>
      </w:r>
      <w:proofErr w:type="spellEnd"/>
      <w:r>
        <w:rPr>
          <w:rFonts w:ascii="Times New Roman" w:hAnsi="Times New Roman" w:cs="Times New Roman"/>
        </w:rPr>
        <w:t xml:space="preserve"> Наталья</w:t>
      </w:r>
    </w:p>
    <w:p w14:paraId="4FEEE99E" w14:textId="77777777" w:rsidR="009C0852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Менеджер по работе с физическими лицами</w:t>
      </w:r>
    </w:p>
    <w:p w14:paraId="1B85244C" w14:textId="77777777" w:rsidR="009C0852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Моб. тел. +7 925-076-79-80</w:t>
      </w:r>
    </w:p>
    <w:p w14:paraId="5DCE3F8A" w14:textId="77777777" w:rsidR="009C0852" w:rsidRDefault="00000000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>: n.udotova@zub.ru</w:t>
      </w:r>
    </w:p>
    <w:p w14:paraId="4C68795C" w14:textId="77777777" w:rsidR="009C0852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График работы менеджера: </w:t>
      </w:r>
      <w:proofErr w:type="spellStart"/>
      <w:r>
        <w:rPr>
          <w:rFonts w:ascii="Times New Roman" w:hAnsi="Times New Roman" w:cs="Times New Roman"/>
        </w:rPr>
        <w:t>пн-чт</w:t>
      </w:r>
      <w:proofErr w:type="spellEnd"/>
      <w:r>
        <w:rPr>
          <w:rFonts w:ascii="Times New Roman" w:hAnsi="Times New Roman" w:cs="Times New Roman"/>
        </w:rPr>
        <w:t xml:space="preserve">: с 09:00 до 18:00, </w:t>
      </w:r>
      <w:proofErr w:type="spellStart"/>
      <w:r>
        <w:rPr>
          <w:rFonts w:ascii="Times New Roman" w:hAnsi="Times New Roman" w:cs="Times New Roman"/>
        </w:rPr>
        <w:t>пт</w:t>
      </w:r>
      <w:proofErr w:type="spellEnd"/>
      <w:r>
        <w:rPr>
          <w:rFonts w:ascii="Times New Roman" w:hAnsi="Times New Roman" w:cs="Times New Roman"/>
        </w:rPr>
        <w:t>: с 09:00-17:00.</w:t>
      </w:r>
    </w:p>
    <w:sectPr w:rsidR="009C085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62B1"/>
    <w:multiLevelType w:val="multilevel"/>
    <w:tmpl w:val="B31832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AD6784"/>
    <w:multiLevelType w:val="multilevel"/>
    <w:tmpl w:val="0BF41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7CB174D2"/>
    <w:multiLevelType w:val="multilevel"/>
    <w:tmpl w:val="CCBCECA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939488718">
    <w:abstractNumId w:val="1"/>
  </w:num>
  <w:num w:numId="2" w16cid:durableId="104232215">
    <w:abstractNumId w:val="2"/>
  </w:num>
  <w:num w:numId="3" w16cid:durableId="115533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52"/>
    <w:rsid w:val="006C5401"/>
    <w:rsid w:val="009C0852"/>
    <w:rsid w:val="00F0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0165"/>
  <w15:docId w15:val="{4DF470CC-3795-4E1B-A9B0-5F05A445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A1722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BA172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BA1722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BA1722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qFormat/>
    <w:rsid w:val="00B2755B"/>
    <w:rPr>
      <w:color w:val="605E5C"/>
      <w:shd w:val="clear" w:color="auto" w:fill="E1DFDD"/>
    </w:rPr>
  </w:style>
  <w:style w:type="paragraph" w:styleId="a4">
    <w:name w:val="Title"/>
    <w:basedOn w:val="a"/>
    <w:next w:val="ad"/>
    <w:link w:val="a3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rsid w:val="00BA1722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dc:description/>
  <cp:lastModifiedBy>Шестакова Алина Викторовна</cp:lastModifiedBy>
  <cp:revision>2</cp:revision>
  <dcterms:created xsi:type="dcterms:W3CDTF">2026-01-16T14:46:00Z</dcterms:created>
  <dcterms:modified xsi:type="dcterms:W3CDTF">2026-01-16T14:46:00Z</dcterms:modified>
  <dc:language>ru-RU</dc:language>
</cp:coreProperties>
</file>