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13854821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8E5E9E">
        <w:rPr>
          <w:rFonts w:eastAsiaTheme="minorHAnsi" w:cs="Times New Roman"/>
          <w:lang w:val="ru-RU" w:eastAsia="en-US"/>
        </w:rPr>
        <w:t>6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00FE8EF8" w14:textId="790CD439" w:rsidR="00DC4CFC" w:rsidRDefault="00DC4CFC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 xml:space="preserve">Программа медицинского обслуживания «Академия детского здоровья» Оптима от </w:t>
      </w:r>
      <w:r w:rsidR="009F3D7C">
        <w:rPr>
          <w:rFonts w:cs="Times New Roman"/>
          <w:b/>
          <w:bCs/>
          <w:lang w:val="ru-RU"/>
        </w:rPr>
        <w:t xml:space="preserve">1 </w:t>
      </w:r>
      <w:r w:rsidRPr="00DC4CFC">
        <w:rPr>
          <w:rFonts w:cs="Times New Roman"/>
          <w:b/>
          <w:bCs/>
          <w:lang w:val="ru-RU"/>
        </w:rPr>
        <w:t xml:space="preserve">до </w:t>
      </w:r>
      <w:r w:rsidR="009F3D7C">
        <w:rPr>
          <w:rFonts w:cs="Times New Roman"/>
          <w:b/>
          <w:bCs/>
          <w:lang w:val="ru-RU"/>
        </w:rPr>
        <w:t>3 лет</w:t>
      </w:r>
      <w:r w:rsidRPr="00DC4CFC">
        <w:rPr>
          <w:rFonts w:cs="Times New Roman"/>
          <w:b/>
          <w:bCs/>
          <w:lang w:val="ru-RU"/>
        </w:rPr>
        <w:t xml:space="preserve"> в пределах МКАД</w:t>
      </w:r>
    </w:p>
    <w:p w14:paraId="4CC72E18" w14:textId="67A970E0" w:rsidR="00BC3F96" w:rsidRPr="00DC4CFC" w:rsidRDefault="00FB51E4">
      <w:pPr>
        <w:widowControl w:val="0"/>
        <w:ind w:lef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9F3D7C">
        <w:rPr>
          <w:rFonts w:cs="Times New Roman"/>
          <w:b/>
          <w:bCs/>
          <w:lang w:val="ru-RU"/>
        </w:rPr>
        <w:t>95</w:t>
      </w:r>
      <w:r w:rsidR="00C2295D">
        <w:rPr>
          <w:rFonts w:cs="Times New Roman"/>
          <w:b/>
          <w:bCs/>
          <w:lang w:val="ru-RU"/>
        </w:rPr>
        <w:t xml:space="preserve"> 000</w:t>
      </w:r>
    </w:p>
    <w:p w14:paraId="10402929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74F6899D" w14:textId="2E66573D" w:rsidR="00BC3F96" w:rsidRPr="00FB51E4" w:rsidRDefault="00FB51E4">
      <w:pPr>
        <w:widowControl w:val="0"/>
        <w:jc w:val="both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 xml:space="preserve">Объем услуг, оказываемых по медицинским показаниям детям в возрасте от </w:t>
      </w:r>
      <w:r w:rsidR="00B0349A">
        <w:rPr>
          <w:rFonts w:cs="Times New Roman"/>
          <w:b/>
          <w:bCs/>
          <w:lang w:val="ru-RU"/>
        </w:rPr>
        <w:t>1</w:t>
      </w:r>
      <w:r>
        <w:rPr>
          <w:rFonts w:cs="Times New Roman"/>
          <w:b/>
          <w:bCs/>
          <w:lang w:val="ru-RU"/>
        </w:rPr>
        <w:t xml:space="preserve"> года до </w:t>
      </w:r>
      <w:r w:rsidR="00B0349A">
        <w:rPr>
          <w:rFonts w:cs="Times New Roman"/>
          <w:b/>
          <w:bCs/>
          <w:lang w:val="ru-RU"/>
        </w:rPr>
        <w:t>3-х лет</w:t>
      </w:r>
      <w:r>
        <w:rPr>
          <w:rFonts w:cs="Times New Roman"/>
          <w:b/>
          <w:bCs/>
          <w:lang w:val="ru-RU"/>
        </w:rPr>
        <w:t>:</w:t>
      </w:r>
    </w:p>
    <w:p w14:paraId="310A3FBA" w14:textId="77777777" w:rsidR="00BC3F96" w:rsidRDefault="00FB51E4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5C5051A4" w14:textId="77777777" w:rsidR="00BC3F96" w:rsidRDefault="00BC3F96">
      <w:pPr>
        <w:jc w:val="both"/>
        <w:rPr>
          <w:rFonts w:cs="Times New Roman"/>
          <w:lang w:val="ru-RU"/>
        </w:rPr>
      </w:pPr>
    </w:p>
    <w:p w14:paraId="226208AE" w14:textId="77777777" w:rsidR="00BC3F96" w:rsidRDefault="00BC3F96">
      <w:pPr>
        <w:jc w:val="both"/>
        <w:rPr>
          <w:rFonts w:cs="Times New Roman"/>
          <w:lang w:val="ru-RU"/>
        </w:rPr>
      </w:pPr>
    </w:p>
    <w:p w14:paraId="25711D2D" w14:textId="77777777" w:rsidR="00BC3F96" w:rsidRDefault="00BC3F96">
      <w:pPr>
        <w:jc w:val="both"/>
        <w:rPr>
          <w:rFonts w:cs="Times New Roman"/>
          <w:lang w:val="ru-RU"/>
        </w:rPr>
      </w:pPr>
    </w:p>
    <w:p w14:paraId="7F7908E8" w14:textId="77777777" w:rsidR="00BC3F96" w:rsidRDefault="00BC3F96">
      <w:pPr>
        <w:ind w:left="709"/>
        <w:jc w:val="both"/>
        <w:rPr>
          <w:rFonts w:cs="Times New Roman"/>
          <w:lang w:val="ru-RU"/>
        </w:rPr>
      </w:pPr>
    </w:p>
    <w:p w14:paraId="6157AA02" w14:textId="20EC97EB" w:rsidR="00BC3F96" w:rsidRDefault="00BC3F96">
      <w:pPr>
        <w:ind w:left="709"/>
        <w:jc w:val="center"/>
        <w:rPr>
          <w:rFonts w:cs="Times New Roman"/>
          <w:b/>
          <w:bCs/>
          <w:lang w:val="ru-RU"/>
        </w:rPr>
      </w:pPr>
    </w:p>
    <w:tbl>
      <w:tblPr>
        <w:tblStyle w:val="afa"/>
        <w:tblW w:w="9260" w:type="dxa"/>
        <w:tblInd w:w="82" w:type="dxa"/>
        <w:tblLook w:val="04A0" w:firstRow="1" w:lastRow="0" w:firstColumn="1" w:lastColumn="0" w:noHBand="0" w:noVBand="1"/>
      </w:tblPr>
      <w:tblGrid>
        <w:gridCol w:w="8225"/>
        <w:gridCol w:w="1035"/>
      </w:tblGrid>
      <w:tr w:rsidR="008E5E9E" w14:paraId="258EF744" w14:textId="77777777" w:rsidTr="008E5E9E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B220722" w14:textId="348182E4" w:rsidR="008E5E9E" w:rsidRDefault="008E5E9E" w:rsidP="008E5E9E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t>1.1. Приемы специалистов</w:t>
            </w:r>
          </w:p>
        </w:tc>
        <w:tc>
          <w:tcPr>
            <w:tcW w:w="1035" w:type="dxa"/>
            <w:shd w:val="clear" w:color="auto" w:fill="auto"/>
          </w:tcPr>
          <w:p w14:paraId="63789F95" w14:textId="6BEBFEDF" w:rsidR="008E5E9E" w:rsidRDefault="008E5E9E" w:rsidP="008E5E9E">
            <w:pPr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9F3D7C" w:rsidRPr="00DC4CFC" w14:paraId="0FAC018E" w14:textId="77777777" w:rsidTr="00851F29">
        <w:trPr>
          <w:trHeight w:val="421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A0E6" w14:textId="120DD815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Прием врача стоматолога детского первичный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9669" w14:textId="3A57665B" w:rsidR="009F3D7C" w:rsidRDefault="009F3D7C" w:rsidP="009F3D7C">
            <w:pPr>
              <w:pStyle w:val="af1"/>
              <w:spacing w:before="280" w:beforeAutospacing="0" w:after="280" w:afterAutospacing="0"/>
            </w:pPr>
            <w:r>
              <w:t>1</w:t>
            </w:r>
          </w:p>
        </w:tc>
      </w:tr>
      <w:tr w:rsidR="009F3D7C" w:rsidRPr="00DC4CFC" w14:paraId="31856DA5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5C08" w14:textId="382764E3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врача-педиатра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B88A2" w14:textId="4FAADC2B" w:rsidR="009F3D7C" w:rsidRDefault="009F3D7C" w:rsidP="009F3D7C">
            <w:pPr>
              <w:pStyle w:val="af1"/>
              <w:spacing w:before="280" w:beforeAutospacing="0" w:after="280" w:afterAutospacing="0"/>
            </w:pPr>
            <w:r>
              <w:t>3</w:t>
            </w:r>
          </w:p>
        </w:tc>
      </w:tr>
      <w:tr w:rsidR="009F3D7C" w:rsidRPr="00DC4CFC" w14:paraId="6FD915DB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0EA8" w14:textId="5A562856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Консультация врача-педиатра с применением телемедицинских технологий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B3A51" w14:textId="242E9788" w:rsidR="009F3D7C" w:rsidRDefault="009F3D7C" w:rsidP="009F3D7C">
            <w:pPr>
              <w:pStyle w:val="af1"/>
              <w:spacing w:before="280" w:beforeAutospacing="0" w:after="280" w:afterAutospacing="0"/>
            </w:pPr>
            <w:r>
              <w:t>5</w:t>
            </w:r>
          </w:p>
        </w:tc>
      </w:tr>
      <w:tr w:rsidR="009F3D7C" w:rsidRPr="00DC4CFC" w14:paraId="5407DD56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69FE" w14:textId="36565D36" w:rsidR="009F3D7C" w:rsidRDefault="009F3D7C" w:rsidP="009F3D7C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Прием (осмотр, консультация) врача-педиатра первичный, на дому в пределах МКАД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4F998" w14:textId="5A033730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2</w:t>
            </w:r>
          </w:p>
        </w:tc>
      </w:tr>
      <w:tr w:rsidR="009F3D7C" w:rsidRPr="00DC4CFC" w14:paraId="5E1BC230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DDE1" w14:textId="2A429EA9" w:rsidR="009F3D7C" w:rsidRDefault="009F3D7C" w:rsidP="009F3D7C">
            <w:pPr>
              <w:jc w:val="center"/>
              <w:rPr>
                <w:rFonts w:cs="Times New Roman"/>
                <w:lang w:val="ru-RU"/>
              </w:rPr>
            </w:pPr>
            <w:r w:rsidRPr="006E20E5">
              <w:rPr>
                <w:lang w:val="ru-RU"/>
              </w:rPr>
              <w:t>Диспансерный прием (осмотр, консультация) врача-детского хирурга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57BD0" w14:textId="04A90F5A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8E5E9E" w14:paraId="3566DEEC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8D4B" w14:textId="58CD7C28" w:rsidR="009F3D7C" w:rsidRDefault="009F3D7C" w:rsidP="009F3D7C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Диспансерный прием (осмотр, консультация) врача-травматолога-ортопеда у детей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A58A1" w14:textId="7EC914B3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7144B372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82CB" w14:textId="5E20DE4D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врача-оториноларинголога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35805" w14:textId="4B703C2E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7055A6D8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1BB8" w14:textId="2DFD0CA9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врача-офтальмолога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846EB" w14:textId="3C37BD07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0EF80920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0587" w14:textId="5FDB7D51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врача-психиатра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DCE81" w14:textId="6D231C1A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1F173920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F39" w14:textId="02638909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Диспансерный прием (осмотр, консультация) врача-невролога (у детей)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3BFF1" w14:textId="01D5B291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18C521B6" w14:textId="77777777" w:rsidTr="008B3299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C7DB" w14:textId="14521B7D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Консультации специалистов по заболеванию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D03BC" w14:textId="18296A2E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9F3D7C" w:rsidRPr="009F3D7C" w14:paraId="14E18404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AAA7" w14:textId="2CF55950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Медицинское обслуживание на дому медицинской сестрой в пределах МКАД (без учета стоимости манипуляций)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06C8F" w14:textId="07DB177E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9F3D7C" w:rsidRPr="00DC4CFC" w14:paraId="73FD99FC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5AC04999" w14:textId="5B700FCD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1.2. Лабораторная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14:paraId="1DD448E7" w14:textId="7B20F9C3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9F3D7C" w:rsidRPr="00DC4CFC" w14:paraId="4E608DE5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E4339" w14:textId="751B1F16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Взятие крови из периферической вены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5B0E8" w14:textId="08BEF751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9F3D7C" w:rsidRPr="00DC4CFC" w14:paraId="0D01BF02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624E5" w14:textId="2C84733F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крови + СОЭ с лейкоцитарной формулой (гемоглобин,гематокрит,эритроциты,лейкоциты,тромбоциты,эритроцитарные индексы )(кровь с ЭДТА)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20C61" w14:textId="46F374B3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518C8D7B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A5BD2" w14:textId="70461339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мочи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1349F" w14:textId="5C6AA97B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3</w:t>
            </w:r>
          </w:p>
        </w:tc>
      </w:tr>
      <w:tr w:rsidR="009F3D7C" w:rsidRPr="00DC4CFC" w14:paraId="4A28B882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9AE17" w14:textId="4B5C5BA8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Витамин Д (25-OH)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88C3C" w14:textId="02F4AECD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79F394D9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49769EDF" w14:textId="31350FE1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1.3. Инструментальная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14:paraId="66B99E1C" w14:textId="7FE29D26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9F3D7C" w:rsidRPr="00DC4CFC" w14:paraId="46B6F3D3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972F7" w14:textId="5BAEE807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Регистрация электрокардиограммы в 12 отведениях , расшифровка , описание и интерпретация электрокардиографических данных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C3AC2" w14:textId="1208B9BF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5E01BEDD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B34C0" w14:textId="600844B6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Офтальмоскопия под мидриазом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3773A" w14:textId="3BE4D9CB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13D574D9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917520" w14:textId="3840D0BC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Исследование отоакустической эмиссии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713F4" w14:textId="481F3C9D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3BFE59BB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3989" w14:textId="2994953D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по назначению врача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DFEA3" w14:textId="4FBCB2F6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3</w:t>
            </w:r>
          </w:p>
        </w:tc>
      </w:tr>
      <w:tr w:rsidR="009F3D7C" w:rsidRPr="00DC4CFC" w14:paraId="627C1DE1" w14:textId="77777777" w:rsidTr="008B3299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3CEE" w14:textId="36BEDFC2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C45BC" w14:textId="783A82BF" w:rsidR="009F3D7C" w:rsidRP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9F3D7C" w:rsidRPr="00DC4CFC" w14:paraId="24A5E414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B52E2" w14:textId="6215467C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786A9" w14:textId="77B6C0C9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</w:p>
        </w:tc>
      </w:tr>
    </w:tbl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1544520F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lastRenderedPageBreak/>
        <w:t xml:space="preserve">ПОРЯДОК ПРЕДОСТАВЛЕНИЯ МЕДИЦИНСКОЙ ПОМОЩИ ПО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Программа медицинского обслуживания «Академия детского здоровья» Оптима от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1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до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3</w:t>
      </w:r>
      <w:r w:rsidR="00154163">
        <w:rPr>
          <w:rFonts w:cs="Times New Roman"/>
          <w:b/>
          <w:bCs/>
          <w:iCs/>
          <w:lang w:val="ru-RU"/>
        </w:rPr>
        <w:t xml:space="preserve">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лет</w:t>
      </w:r>
      <w:r>
        <w:rPr>
          <w:rFonts w:cs="Times New Roman"/>
          <w:b/>
          <w:bCs/>
          <w:iCs/>
          <w:lang w:val="ru-RU"/>
        </w:rPr>
        <w:t>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 w14:paraId="71032D84" w14:textId="77777777" w:rsidR="00154163" w:rsidRPr="00154163" w:rsidRDefault="00154163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 w:rsidRPr="00154163">
        <w:rPr>
          <w:rFonts w:cs="Times New Roman"/>
          <w:lang w:val="ru-RU"/>
        </w:rPr>
        <w:t>Медицинские услуги оказываются в соответствии с режимом работы Поликлиника.ру на Полянке по адресу : г. Москва, ул. Большая Полянка д. 42 стр. 4  с 8.00 до 21.00 без выходных.</w:t>
      </w:r>
    </w:p>
    <w:p w14:paraId="6E948343" w14:textId="5E1BF141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2C26FD56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B63A975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5FE45BC3" w14:textId="5B2AC766" w:rsidR="00BC3F96" w:rsidRPr="00787E21" w:rsidRDefault="00FB51E4" w:rsidP="00787E21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lastRenderedPageBreak/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56A13EE6" w14:textId="77777777" w:rsidR="00BC3F96" w:rsidRPr="00E82038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564CC5D9" w14:textId="3939E668" w:rsidR="00BC3F96" w:rsidRDefault="00FB51E4" w:rsidP="00E82038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 w:rsidRPr="00E82038"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</w:t>
      </w:r>
      <w:r w:rsidR="008E5E9E" w:rsidRPr="00E82038">
        <w:rPr>
          <w:color w:val="auto"/>
          <w:szCs w:val="24"/>
        </w:rPr>
        <w:t xml:space="preserve"> за отдельную плату.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74CD01DE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bookmarkStart w:id="9" w:name="_Hlk414975341"/>
      <w:bookmarkEnd w:id="9"/>
    </w:p>
    <w:p w14:paraId="77CDA897" w14:textId="77777777" w:rsidR="00BC3F96" w:rsidRDefault="00FB51E4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Программой не оплачиваются следующие медицинские услуги:</w:t>
      </w:r>
    </w:p>
    <w:p w14:paraId="27C9AE4E" w14:textId="77777777" w:rsidR="00BC3F96" w:rsidRDefault="00BC3F96">
      <w:pPr>
        <w:pStyle w:val="af0"/>
        <w:ind w:left="360"/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7F30AD24" w14:textId="77777777" w:rsidR="00BC3F96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Default="00BC3F96">
      <w:pPr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09B298F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4884B568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63041A2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2452981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Расстройства сна (включая синдром апное во сне); ронхопатия.</w:t>
      </w:r>
    </w:p>
    <w:p w14:paraId="396D0FF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80A5AD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 w14:paraId="1609925B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42838E90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0916DCC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F94592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9F078C8" w14:textId="77777777" w:rsidR="00BC3F96" w:rsidRDefault="00FB51E4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1956997A" w14:textId="77777777" w:rsidR="00BC3F96" w:rsidRDefault="00BC3F96">
      <w:pPr>
        <w:jc w:val="both"/>
        <w:rPr>
          <w:rFonts w:cs="Times New Roman"/>
          <w:kern w:val="2"/>
          <w:sz w:val="22"/>
          <w:szCs w:val="22"/>
          <w:lang w:val="ru-RU"/>
        </w:rPr>
      </w:pPr>
    </w:p>
    <w:p w14:paraId="2A4AAADF" w14:textId="77777777" w:rsidR="00BC3F96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 w14:paraId="00649A3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0CD7C143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lastRenderedPageBreak/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14:paraId="319107E4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0" w:name="_Hlk49354101"/>
      <w:bookmarkEnd w:id="10"/>
    </w:p>
    <w:p w14:paraId="44E73966" w14:textId="77777777" w:rsidR="00BC3F96" w:rsidRPr="00FB51E4" w:rsidRDefault="00FB51E4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7591E06F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85BEF1E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9F14835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386C1244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  <w:bookmarkStart w:id="11" w:name="_Hlk31705562"/>
      <w:bookmarkEnd w:id="11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5E66151A" w14:textId="77777777" w:rsidR="00BC3F96" w:rsidRPr="00FB51E4" w:rsidRDefault="00BC3F96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0D447950" w14:textId="1593773C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r>
              <w:rPr>
                <w:rFonts w:cs="Times New Roman"/>
                <w:sz w:val="18"/>
                <w:szCs w:val="18"/>
                <w:lang w:val="ru-RU"/>
              </w:rPr>
              <w:t>Газалова О.А.</w:t>
            </w:r>
          </w:p>
          <w:p w14:paraId="16EEB700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Default="00FB51E4">
            <w:r>
              <w:rPr>
                <w:rFonts w:cs="Times New Roman"/>
                <w:sz w:val="18"/>
                <w:szCs w:val="18"/>
              </w:rPr>
              <w:t>Пациент:</w:t>
            </w:r>
          </w:p>
          <w:p w14:paraId="1977C8C1" w14:textId="77777777" w:rsidR="00BC3F96" w:rsidRDefault="00BC3F96">
            <w:pPr>
              <w:rPr>
                <w:rFonts w:cs="Times New Roman"/>
                <w:sz w:val="18"/>
                <w:szCs w:val="18"/>
              </w:rPr>
            </w:pPr>
          </w:p>
          <w:p w14:paraId="235D468B" w14:textId="77777777" w:rsidR="00BC3F96" w:rsidRDefault="00FB51E4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4CBB72F6" w14:textId="77777777" w:rsidR="00BC3F96" w:rsidRDefault="00BC3F96">
      <w:pPr>
        <w:jc w:val="both"/>
      </w:pPr>
    </w:p>
    <w:sectPr w:rsidR="00BC3F96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22745"/>
    <w:rsid w:val="000409BD"/>
    <w:rsid w:val="000448D5"/>
    <w:rsid w:val="000C2048"/>
    <w:rsid w:val="0011606C"/>
    <w:rsid w:val="00154163"/>
    <w:rsid w:val="001B0BDF"/>
    <w:rsid w:val="003B6C9A"/>
    <w:rsid w:val="00543516"/>
    <w:rsid w:val="005A66BA"/>
    <w:rsid w:val="005D5F23"/>
    <w:rsid w:val="006E20E5"/>
    <w:rsid w:val="00787E21"/>
    <w:rsid w:val="007E331A"/>
    <w:rsid w:val="00881D5C"/>
    <w:rsid w:val="008E5E9E"/>
    <w:rsid w:val="0095622D"/>
    <w:rsid w:val="009F3D7C"/>
    <w:rsid w:val="00A844D2"/>
    <w:rsid w:val="00B0349A"/>
    <w:rsid w:val="00B866CB"/>
    <w:rsid w:val="00BC3F96"/>
    <w:rsid w:val="00BF2230"/>
    <w:rsid w:val="00C2295D"/>
    <w:rsid w:val="00CD363D"/>
    <w:rsid w:val="00DC4CFC"/>
    <w:rsid w:val="00DE11BB"/>
    <w:rsid w:val="00E82038"/>
    <w:rsid w:val="00EB32B3"/>
    <w:rsid w:val="00FB51E4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8</cp:revision>
  <cp:lastPrinted>2020-02-14T10:36:00Z</cp:lastPrinted>
  <dcterms:created xsi:type="dcterms:W3CDTF">2026-03-13T15:34:00Z</dcterms:created>
  <dcterms:modified xsi:type="dcterms:W3CDTF">2026-03-13T16:45:00Z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