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2D3B4" w14:textId="77777777" w:rsidR="00A46C44" w:rsidRDefault="00B2540E">
      <w:pPr>
        <w:widowControl w:val="0"/>
        <w:suppressAutoHyphens/>
        <w:spacing w:after="0" w:line="240" w:lineRule="auto"/>
        <w:ind w:left="340" w:firstLine="4762"/>
      </w:pPr>
      <w:r>
        <w:rPr>
          <w:rFonts w:ascii="Times New Roman" w:hAnsi="Times New Roman" w:cs="Times New Roman"/>
          <w:sz w:val="24"/>
          <w:szCs w:val="24"/>
        </w:rPr>
        <w:t xml:space="preserve">Приложение к Договору № </w:t>
      </w:r>
    </w:p>
    <w:p w14:paraId="3AB0895E" w14:textId="77777777" w:rsidR="00A46C44" w:rsidRDefault="00B2540E">
      <w:pPr>
        <w:widowControl w:val="0"/>
        <w:suppressAutoHyphens/>
        <w:spacing w:after="0" w:line="240" w:lineRule="auto"/>
        <w:ind w:left="340" w:firstLine="4762"/>
      </w:pPr>
      <w:r>
        <w:rPr>
          <w:rFonts w:ascii="Times New Roman" w:hAnsi="Times New Roman" w:cs="Times New Roman"/>
          <w:sz w:val="24"/>
          <w:szCs w:val="24"/>
        </w:rPr>
        <w:t>От ________________________2024 г.</w:t>
      </w:r>
    </w:p>
    <w:p w14:paraId="2192A10F" w14:textId="77777777" w:rsidR="00A46C44" w:rsidRDefault="00A46C44">
      <w:pPr>
        <w:widowControl w:val="0"/>
        <w:suppressAutoHyphens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113981FC" w14:textId="77777777" w:rsidR="00A46C44" w:rsidRDefault="00B2540E">
      <w:pPr>
        <w:widowControl w:val="0"/>
        <w:suppressAutoHyphens/>
        <w:spacing w:after="0" w:line="240" w:lineRule="auto"/>
        <w:ind w:left="1080"/>
        <w:jc w:val="center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ПРОГРАММА МЕДИЦИНСКОГО ОБСЛУЖИВАНИЯ </w:t>
      </w:r>
    </w:p>
    <w:p w14:paraId="663C699A" w14:textId="77777777" w:rsidR="00A46C44" w:rsidRDefault="00B2540E">
      <w:pPr>
        <w:widowControl w:val="0"/>
        <w:suppressAutoHyphens/>
        <w:spacing w:after="0" w:line="240" w:lineRule="auto"/>
        <w:ind w:left="1080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«ДОЧКИ-СЫНОЧКИ» ОПТИМА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(дети от 3 лет до 7 лет)</w:t>
      </w:r>
    </w:p>
    <w:p w14:paraId="36AC169B" w14:textId="77777777" w:rsidR="00A46C44" w:rsidRDefault="00B2540E">
      <w:pPr>
        <w:widowControl w:val="0"/>
        <w:suppressAutoHyphens/>
        <w:spacing w:after="0" w:line="240" w:lineRule="auto"/>
        <w:ind w:left="1080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Стоимость программы 79 900 рублей</w:t>
      </w:r>
    </w:p>
    <w:p w14:paraId="02EC141A" w14:textId="77777777" w:rsidR="00A46C44" w:rsidRDefault="00A46C44">
      <w:pPr>
        <w:widowControl w:val="0"/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35CBCA1D" w14:textId="77777777" w:rsidR="00A46C44" w:rsidRDefault="00B2540E">
      <w:pPr>
        <w:numPr>
          <w:ilvl w:val="0"/>
          <w:numId w:val="2"/>
        </w:num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В случае обслуживания застрахованных клиентов Заказчика, проживающих </w:t>
      </w:r>
    </w:p>
    <w:p w14:paraId="66159BDE" w14:textId="77777777" w:rsidR="00A46C44" w:rsidRDefault="00B2540E">
      <w:pPr>
        <w:suppressAutoHyphens/>
        <w:spacing w:after="0" w:line="240" w:lineRule="auto"/>
        <w:ind w:left="360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за пределами МКАД и в Московской области, вводятся повышающие коэффициенты на программу медицинского обслуживания:</w:t>
      </w:r>
    </w:p>
    <w:p w14:paraId="6609829E" w14:textId="77777777" w:rsidR="00A46C44" w:rsidRDefault="00A46C44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9243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7031"/>
        <w:gridCol w:w="2212"/>
      </w:tblGrid>
      <w:tr w:rsidR="00A46C44" w14:paraId="6DFD6038" w14:textId="77777777">
        <w:tc>
          <w:tcPr>
            <w:tcW w:w="7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E4C19D" w14:textId="77777777" w:rsidR="00A46C44" w:rsidRDefault="00B2540E">
            <w:pPr>
              <w:suppressAutoHyphens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Вызов на дом за МКАД, в пределах 15 км от МКАД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E47230" w14:textId="77777777" w:rsidR="00A46C44" w:rsidRDefault="00B2540E">
            <w:pPr>
              <w:suppressAutoHyphens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1,2</w:t>
            </w:r>
          </w:p>
        </w:tc>
      </w:tr>
      <w:tr w:rsidR="00A46C44" w14:paraId="5E83D4E1" w14:textId="77777777">
        <w:tc>
          <w:tcPr>
            <w:tcW w:w="7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613ACF" w14:textId="77777777" w:rsidR="00A46C44" w:rsidRDefault="00B2540E">
            <w:pPr>
              <w:suppressAutoHyphens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Вызов на дом за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МКАД, в пределах 30 км от МКАД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19D16C" w14:textId="77777777" w:rsidR="00A46C44" w:rsidRDefault="00B2540E">
            <w:pPr>
              <w:suppressAutoHyphens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1,4</w:t>
            </w:r>
          </w:p>
        </w:tc>
      </w:tr>
    </w:tbl>
    <w:p w14:paraId="028AA1DF" w14:textId="77777777" w:rsidR="00A46C44" w:rsidRDefault="00A46C44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</w:p>
    <w:p w14:paraId="1B708B3B" w14:textId="77777777" w:rsidR="00A46C44" w:rsidRDefault="00B2540E">
      <w:pPr>
        <w:widowControl w:val="0"/>
        <w:spacing w:after="0" w:line="240" w:lineRule="auto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Объем услуг, оказываемых по медицинским показаниям детям в возрасте от 3 лет до 7 лет:</w:t>
      </w:r>
    </w:p>
    <w:p w14:paraId="479A1826" w14:textId="77777777" w:rsidR="00A46C44" w:rsidRDefault="00B2540E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  <w:lang w:eastAsia="zh-CN" w:bidi="hi-IN"/>
        </w:rPr>
        <w:t>Обслуживание пациентов проводится при острых заболеваниях или при обострении хронических заболеваний в объеме медицинской помощи, пр</w:t>
      </w:r>
      <w:r>
        <w:rPr>
          <w:rFonts w:ascii="Times New Roman" w:hAnsi="Times New Roman" w:cs="Times New Roman"/>
          <w:sz w:val="24"/>
          <w:szCs w:val="24"/>
          <w:lang w:eastAsia="zh-CN" w:bidi="hi-IN"/>
        </w:rPr>
        <w:t>едусмотренной данной программой, в соответствии с Лицензией на осуществление медицинской деятельности.</w:t>
      </w:r>
      <w:bookmarkStart w:id="0" w:name="_Hlk414958511"/>
      <w:bookmarkEnd w:id="0"/>
    </w:p>
    <w:p w14:paraId="7D9D3FBE" w14:textId="77777777" w:rsidR="00A46C44" w:rsidRDefault="00A46C44">
      <w:pPr>
        <w:widowControl w:val="0"/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14A36957" w14:textId="77777777" w:rsidR="00A46C44" w:rsidRPr="00B2540E" w:rsidRDefault="00B2540E">
      <w:pPr>
        <w:pStyle w:val="af2"/>
        <w:widowControl w:val="0"/>
        <w:numPr>
          <w:ilvl w:val="0"/>
          <w:numId w:val="3"/>
        </w:numPr>
        <w:rPr>
          <w:lang w:val="ru-RU"/>
        </w:rPr>
      </w:pPr>
      <w:r>
        <w:rPr>
          <w:szCs w:val="24"/>
          <w:lang w:val="ru-RU"/>
        </w:rPr>
        <w:t>АМБУЛАТОРНО-ПОЛИКЛИНИЧЕСКАЯ ПОМОЩЬ В КЛИНИКЕ</w:t>
      </w:r>
      <w:r>
        <w:rPr>
          <w:szCs w:val="24"/>
          <w:shd w:val="clear" w:color="auto" w:fill="FF0000"/>
          <w:lang w:val="ru-RU"/>
        </w:rPr>
        <w:t xml:space="preserve"> </w:t>
      </w:r>
      <w:r>
        <w:rPr>
          <w:szCs w:val="24"/>
          <w:lang w:val="ru-RU"/>
        </w:rPr>
        <w:t>ОКАЗЫВАЕТСЯ ТОЛЬКО ПО НАЗНАЧЕНИЮ ВРАЧА:</w:t>
      </w:r>
    </w:p>
    <w:p w14:paraId="5C0CF842" w14:textId="77777777" w:rsidR="00A46C44" w:rsidRDefault="00B2540E">
      <w:pPr>
        <w:numPr>
          <w:ilvl w:val="1"/>
          <w:numId w:val="4"/>
        </w:numPr>
        <w:suppressAutoHyphens/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Приемы, осмотры, консультации врача педиатра без </w:t>
      </w:r>
      <w:r>
        <w:rPr>
          <w:rFonts w:ascii="Times New Roman" w:hAnsi="Times New Roman" w:cs="Times New Roman"/>
          <w:b/>
          <w:bCs/>
          <w:sz w:val="24"/>
          <w:szCs w:val="24"/>
        </w:rPr>
        <w:t>ограничения;</w:t>
      </w:r>
    </w:p>
    <w:p w14:paraId="789CEB04" w14:textId="77777777" w:rsidR="00A46C44" w:rsidRDefault="00B2540E">
      <w:pPr>
        <w:numPr>
          <w:ilvl w:val="1"/>
          <w:numId w:val="4"/>
        </w:numPr>
        <w:suppressAutoHyphens/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Приемы, осмотры, консультации врачами специалистами по назначению врача- </w:t>
      </w:r>
      <w:r>
        <w:rPr>
          <w:rFonts w:ascii="Times New Roman" w:hAnsi="Times New Roman" w:cs="Times New Roman"/>
          <w:b/>
          <w:bCs/>
          <w:kern w:val="2"/>
          <w:sz w:val="24"/>
          <w:szCs w:val="24"/>
        </w:rPr>
        <w:t>педиатра не более 12 приемов всего:</w:t>
      </w:r>
      <w:r>
        <w:rPr>
          <w:rFonts w:ascii="Times New Roman" w:hAnsi="Times New Roman" w:cs="Times New Roman"/>
          <w:kern w:val="2"/>
          <w:sz w:val="24"/>
          <w:szCs w:val="24"/>
        </w:rPr>
        <w:t xml:space="preserve"> аллерголога-иммунолога, гастроэнтеролога, гинеколога, дерматолога, кардиолога, невролога, отоларинголога, офтальмолога, травматолога-о</w:t>
      </w:r>
      <w:r>
        <w:rPr>
          <w:rFonts w:ascii="Times New Roman" w:hAnsi="Times New Roman" w:cs="Times New Roman"/>
          <w:kern w:val="2"/>
          <w:sz w:val="24"/>
          <w:szCs w:val="24"/>
        </w:rPr>
        <w:t xml:space="preserve">ртопеда, уролога, </w:t>
      </w:r>
      <w:r>
        <w:rPr>
          <w:rFonts w:ascii="Times New Roman" w:hAnsi="Times New Roman" w:cs="Times New Roman"/>
          <w:sz w:val="24"/>
          <w:szCs w:val="24"/>
        </w:rPr>
        <w:t>физиотерапевта</w:t>
      </w:r>
      <w:r>
        <w:rPr>
          <w:rFonts w:ascii="Times New Roman" w:hAnsi="Times New Roman" w:cs="Times New Roman"/>
          <w:kern w:val="2"/>
          <w:sz w:val="24"/>
          <w:szCs w:val="24"/>
        </w:rPr>
        <w:t>, хирурга, эндокринолога;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F10000" w14:textId="77777777" w:rsidR="00A46C44" w:rsidRDefault="00B2540E">
      <w:pPr>
        <w:suppressAutoHyphens/>
        <w:spacing w:after="0" w:line="240" w:lineRule="auto"/>
        <w:ind w:left="1380"/>
        <w:jc w:val="both"/>
      </w:pPr>
      <w:r>
        <w:rPr>
          <w:rFonts w:ascii="Times New Roman" w:hAnsi="Times New Roman" w:cs="Times New Roman"/>
          <w:kern w:val="2"/>
          <w:sz w:val="24"/>
          <w:szCs w:val="24"/>
        </w:rPr>
        <w:t>детского психолога/психиатра - 1 консультация за период прикрепления; профилактический осмотр стоматолога – однократно за период прикрепления.</w:t>
      </w:r>
      <w:bookmarkStart w:id="1" w:name="_Hlk414993431"/>
      <w:bookmarkEnd w:id="1"/>
    </w:p>
    <w:p w14:paraId="5699CA1A" w14:textId="77777777" w:rsidR="00A46C44" w:rsidRDefault="00B2540E">
      <w:pPr>
        <w:numPr>
          <w:ilvl w:val="1"/>
          <w:numId w:val="4"/>
        </w:numPr>
        <w:suppressAutoHyphens/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Лабораторная диагностика по назначению врача</w:t>
      </w:r>
      <w:r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(</w:t>
      </w:r>
      <w:bookmarkStart w:id="2" w:name="_Hlk493479081"/>
      <w:r>
        <w:rPr>
          <w:rFonts w:ascii="Times New Roman" w:hAnsi="Times New Roman" w:cs="Times New Roman"/>
          <w:b/>
          <w:bCs/>
          <w:sz w:val="24"/>
          <w:szCs w:val="24"/>
        </w:rPr>
        <w:t>до 5 исс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ледований каждого вида </w:t>
      </w:r>
      <w:r>
        <w:rPr>
          <w:rFonts w:ascii="Times New Roman" w:hAnsi="Times New Roman" w:cs="Times New Roman"/>
          <w:b/>
          <w:bCs/>
          <w:sz w:val="24"/>
          <w:szCs w:val="24"/>
          <w:lang w:eastAsia="zh-CN" w:bidi="hi-IN"/>
        </w:rPr>
        <w:t>за период обслуживания по программе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): </w:t>
      </w:r>
      <w:bookmarkEnd w:id="2"/>
      <w:r>
        <w:rPr>
          <w:rFonts w:ascii="Times New Roman" w:hAnsi="Times New Roman" w:cs="Times New Roman"/>
          <w:sz w:val="24"/>
          <w:szCs w:val="24"/>
        </w:rPr>
        <w:t>общеклинические, биохимические, бактериологические (в объеме</w:t>
      </w:r>
      <w:bookmarkStart w:id="3" w:name="_Hlk335175751"/>
      <w:r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: исследования мазка из зева на палочку дифтерии, на стрептококк группы A, исследование ректального мазка(фекалий) на </w:t>
      </w:r>
      <w:proofErr w:type="spellStart"/>
      <w:r>
        <w:rPr>
          <w:rFonts w:ascii="Times New Roman" w:hAnsi="Times New Roman" w:cs="Times New Roman"/>
          <w:sz w:val="24"/>
          <w:szCs w:val="24"/>
          <w:lang w:eastAsia="zh-CN" w:bidi="hi-IN"/>
        </w:rPr>
        <w:t>колипатогенную</w:t>
      </w:r>
      <w:proofErr w:type="spellEnd"/>
      <w:r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гр</w:t>
      </w:r>
      <w:r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уппу, посев на флору и чувствительность к антибиотикам) </w:t>
      </w:r>
      <w:bookmarkEnd w:id="3"/>
      <w:r>
        <w:rPr>
          <w:rFonts w:ascii="Times New Roman" w:hAnsi="Times New Roman" w:cs="Times New Roman"/>
          <w:sz w:val="24"/>
          <w:szCs w:val="24"/>
        </w:rPr>
        <w:t xml:space="preserve">гистологические, серологические, цитологические исследования, </w:t>
      </w:r>
      <w:bookmarkStart w:id="4" w:name="_Hlk493489181"/>
      <w:r>
        <w:rPr>
          <w:rFonts w:ascii="Times New Roman" w:eastAsia="Arial Unicode MS" w:hAnsi="Times New Roman" w:cs="Times New Roman"/>
          <w:spacing w:val="-7"/>
          <w:sz w:val="24"/>
          <w:szCs w:val="24"/>
        </w:rPr>
        <w:t>исследование гормонов щитовидной железы (Т3 общий и Т4 общий, ТТГ)</w:t>
      </w:r>
      <w:r>
        <w:rPr>
          <w:rFonts w:ascii="Times New Roman" w:hAnsi="Times New Roman" w:cs="Times New Roman"/>
          <w:sz w:val="24"/>
          <w:szCs w:val="24"/>
        </w:rPr>
        <w:t>-</w:t>
      </w:r>
      <w:bookmarkEnd w:id="4"/>
      <w:r>
        <w:rPr>
          <w:rFonts w:ascii="Times New Roman" w:hAnsi="Times New Roman" w:cs="Times New Roman"/>
          <w:sz w:val="24"/>
          <w:szCs w:val="24"/>
        </w:rPr>
        <w:t xml:space="preserve"> однократно за период годового прикрепления; иммунологические исследова</w:t>
      </w:r>
      <w:r>
        <w:rPr>
          <w:rFonts w:ascii="Times New Roman" w:hAnsi="Times New Roman" w:cs="Times New Roman"/>
          <w:sz w:val="24"/>
          <w:szCs w:val="24"/>
        </w:rPr>
        <w:t xml:space="preserve">ния до 5 исследований в сумме  - общий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IgE</w:t>
      </w:r>
      <w:proofErr w:type="spellEnd"/>
      <w:r>
        <w:rPr>
          <w:rFonts w:ascii="Times New Roman" w:hAnsi="Times New Roman" w:cs="Times New Roman"/>
          <w:sz w:val="24"/>
          <w:szCs w:val="24"/>
        </w:rPr>
        <w:t>, АТ к ТПО и  ТГ, исследование методом ПЦР (кроме молекулярно-генетических) до 5-ти исследований в сумме;</w:t>
      </w:r>
    </w:p>
    <w:p w14:paraId="64EB39EF" w14:textId="77777777" w:rsidR="00A46C44" w:rsidRDefault="00B2540E">
      <w:pPr>
        <w:numPr>
          <w:ilvl w:val="1"/>
          <w:numId w:val="4"/>
        </w:numPr>
        <w:suppressAutoHyphens/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Инструментальные методы диагностики по назначению врача (до 8 исследований всего </w:t>
      </w:r>
      <w:r>
        <w:rPr>
          <w:rFonts w:ascii="Times New Roman" w:hAnsi="Times New Roman" w:cs="Times New Roman"/>
          <w:b/>
          <w:bCs/>
          <w:sz w:val="24"/>
          <w:szCs w:val="24"/>
          <w:lang w:eastAsia="zh-CN" w:bidi="hi-IN"/>
        </w:rPr>
        <w:t>за период обслуживания по п</w:t>
      </w:r>
      <w:r>
        <w:rPr>
          <w:rFonts w:ascii="Times New Roman" w:hAnsi="Times New Roman" w:cs="Times New Roman"/>
          <w:b/>
          <w:bCs/>
          <w:sz w:val="24"/>
          <w:szCs w:val="24"/>
          <w:lang w:eastAsia="zh-CN" w:bidi="hi-IN"/>
        </w:rPr>
        <w:t>рограмме</w:t>
      </w:r>
      <w:r>
        <w:rPr>
          <w:rFonts w:ascii="Times New Roman" w:hAnsi="Times New Roman" w:cs="Times New Roman"/>
          <w:b/>
          <w:bCs/>
          <w:sz w:val="24"/>
          <w:szCs w:val="24"/>
        </w:rPr>
        <w:t>):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5" w:name="_Hlk492637121"/>
      <w:r>
        <w:rPr>
          <w:rFonts w:ascii="Times New Roman" w:hAnsi="Times New Roman" w:cs="Times New Roman"/>
          <w:sz w:val="24"/>
          <w:szCs w:val="24"/>
        </w:rPr>
        <w:t>рентгенологические</w:t>
      </w:r>
      <w:bookmarkEnd w:id="5"/>
      <w:r>
        <w:rPr>
          <w:rFonts w:ascii="Times New Roman" w:hAnsi="Times New Roman" w:cs="Times New Roman"/>
          <w:sz w:val="24"/>
          <w:szCs w:val="24"/>
        </w:rPr>
        <w:t xml:space="preserve"> (кроме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рентгеноконтрастных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методов, исследований с функциональными пробами); ультразвуковые исследования (кроме пункций под УЗ экранированием); ЭКГ; ЭЭГ; исследование функции внешнего дыхания (не более 5 раз за период прикрепл</w:t>
      </w:r>
      <w:r>
        <w:rPr>
          <w:rFonts w:ascii="Times New Roman" w:hAnsi="Times New Roman" w:cs="Times New Roman"/>
          <w:sz w:val="24"/>
          <w:szCs w:val="24"/>
        </w:rPr>
        <w:t xml:space="preserve">ения); </w:t>
      </w:r>
    </w:p>
    <w:p w14:paraId="2F1A74A5" w14:textId="77777777" w:rsidR="00A46C44" w:rsidRDefault="00B2540E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ЭХО-КГ– однократно за период годового прикрепления;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холтеровское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мониторирование ЭКГ, суточное мониторирование АД – однократно за период годового прикрепления;</w:t>
      </w:r>
    </w:p>
    <w:p w14:paraId="24F9AA38" w14:textId="77777777" w:rsidR="00A46C44" w:rsidRDefault="00B2540E">
      <w:pPr>
        <w:numPr>
          <w:ilvl w:val="1"/>
          <w:numId w:val="4"/>
        </w:numPr>
        <w:suppressAutoHyphens/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Общие манипуляции и процедуры, кроме курсовых процедур:</w:t>
      </w:r>
      <w:r>
        <w:rPr>
          <w:rFonts w:ascii="Times New Roman" w:hAnsi="Times New Roman" w:cs="Times New Roman"/>
          <w:sz w:val="24"/>
          <w:szCs w:val="24"/>
        </w:rPr>
        <w:t xml:space="preserve"> п/к, в/м, в/в инъекции (кроме в/</w:t>
      </w:r>
      <w:r>
        <w:rPr>
          <w:rFonts w:ascii="Times New Roman" w:hAnsi="Times New Roman" w:cs="Times New Roman"/>
          <w:sz w:val="24"/>
          <w:szCs w:val="24"/>
        </w:rPr>
        <w:t>в капельных и курсовых инъекций не более 10 процедур), перевязки, наложение гипсовых повязок;</w:t>
      </w:r>
    </w:p>
    <w:p w14:paraId="1903FCBD" w14:textId="77777777" w:rsidR="00A46C44" w:rsidRDefault="00B2540E">
      <w:pPr>
        <w:numPr>
          <w:ilvl w:val="1"/>
          <w:numId w:val="4"/>
        </w:numPr>
        <w:suppressAutoHyphens/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Физиотерапевтическое лечение:</w:t>
      </w:r>
      <w:r>
        <w:rPr>
          <w:rFonts w:ascii="Times New Roman" w:hAnsi="Times New Roman" w:cs="Times New Roman"/>
          <w:sz w:val="24"/>
          <w:szCs w:val="24"/>
        </w:rPr>
        <w:t xml:space="preserve"> электролечение, светолечение, теплолечение, лазеротерапия, магнитотерапия, </w:t>
      </w:r>
      <w:proofErr w:type="spellStart"/>
      <w:r>
        <w:rPr>
          <w:rFonts w:ascii="Times New Roman" w:hAnsi="Times New Roman" w:cs="Times New Roman"/>
          <w:sz w:val="24"/>
          <w:szCs w:val="24"/>
        </w:rPr>
        <w:t>фонофорез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суммарно до 10 процедур за период годового пр</w:t>
      </w:r>
      <w:r>
        <w:rPr>
          <w:rFonts w:ascii="Times New Roman" w:hAnsi="Times New Roman" w:cs="Times New Roman"/>
          <w:sz w:val="24"/>
          <w:szCs w:val="24"/>
        </w:rPr>
        <w:t>икрепления;</w:t>
      </w:r>
    </w:p>
    <w:p w14:paraId="4903A2B2" w14:textId="77777777" w:rsidR="00A46C44" w:rsidRDefault="00B2540E">
      <w:pPr>
        <w:numPr>
          <w:ilvl w:val="1"/>
          <w:numId w:val="4"/>
        </w:numPr>
        <w:suppressAutoHyphens/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Классический лечебный массаж в поликлинике:</w:t>
      </w:r>
      <w:r>
        <w:rPr>
          <w:rFonts w:ascii="Times New Roman" w:hAnsi="Times New Roman" w:cs="Times New Roman"/>
          <w:sz w:val="24"/>
          <w:szCs w:val="24"/>
        </w:rPr>
        <w:t xml:space="preserve"> (не более 1 курса в 10 процедур в течение годового прикрепления).</w:t>
      </w:r>
    </w:p>
    <w:p w14:paraId="2B855DCF" w14:textId="77777777" w:rsidR="00A46C44" w:rsidRDefault="00B2540E">
      <w:pPr>
        <w:numPr>
          <w:ilvl w:val="1"/>
          <w:numId w:val="4"/>
        </w:numPr>
        <w:suppressAutoHyphens/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Оформление медицинской документации: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6" w:name="_Hlk407975911"/>
      <w:r>
        <w:rPr>
          <w:rFonts w:ascii="Times New Roman" w:hAnsi="Times New Roman" w:cs="Times New Roman"/>
          <w:sz w:val="24"/>
          <w:szCs w:val="24"/>
        </w:rPr>
        <w:t xml:space="preserve">Экспертиза трудоспособности, выдача листков нетрудоспособности (Законному представителю по уходу </w:t>
      </w:r>
      <w:r>
        <w:rPr>
          <w:rFonts w:ascii="Times New Roman" w:hAnsi="Times New Roman" w:cs="Times New Roman"/>
          <w:sz w:val="24"/>
          <w:szCs w:val="24"/>
        </w:rPr>
        <w:t>за больным Пациентом), выписка направлений на консультации и обследования, оформление выписки из медицинской карты, оформление справки в бассейн (ф. № 59, включает оформление справки и анализы), оформление медицинской карты ребенка для образовательных учре</w:t>
      </w:r>
      <w:r>
        <w:rPr>
          <w:rFonts w:ascii="Times New Roman" w:hAnsi="Times New Roman" w:cs="Times New Roman"/>
          <w:sz w:val="24"/>
          <w:szCs w:val="24"/>
        </w:rPr>
        <w:t>ждений (ф. № 026/у) без анализов и обследований ,оформление санаторно-курортной карты (ф. 076/у) (1 экземпляр) без анализов и обследований, оформление справки для получения путевки в санаторий (№ 070у), оформление рецептов (кроме льготных).</w:t>
      </w:r>
      <w:bookmarkEnd w:id="6"/>
    </w:p>
    <w:p w14:paraId="366C8B31" w14:textId="77777777" w:rsidR="00A46C44" w:rsidRDefault="00A46C4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7D24AB17" w14:textId="77777777" w:rsidR="00A46C44" w:rsidRPr="00B2540E" w:rsidRDefault="00B2540E">
      <w:pPr>
        <w:pStyle w:val="af2"/>
        <w:widowControl w:val="0"/>
        <w:numPr>
          <w:ilvl w:val="0"/>
          <w:numId w:val="4"/>
        </w:numPr>
        <w:ind w:left="0" w:firstLine="0"/>
        <w:rPr>
          <w:lang w:val="ru-RU"/>
        </w:rPr>
      </w:pPr>
      <w:r>
        <w:rPr>
          <w:szCs w:val="24"/>
          <w:lang w:val="ru-RU"/>
        </w:rPr>
        <w:t xml:space="preserve">ПОМОЩЬ НА ДОМУ ПО ОСТРОМУ ЗАБОЛЕВАНИЮ </w:t>
      </w:r>
    </w:p>
    <w:p w14:paraId="02C49ED3" w14:textId="77777777" w:rsidR="00A46C44" w:rsidRDefault="00B2540E">
      <w:pPr>
        <w:pStyle w:val="af0"/>
        <w:spacing w:after="0" w:line="240" w:lineRule="auto"/>
        <w:ind w:left="0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Помощь на дому по острому заболеванию </w:t>
      </w:r>
      <w:bookmarkStart w:id="7" w:name="_GoBack1"/>
      <w:bookmarkEnd w:id="7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 более 5-ти раз за период прикрепления:</w:t>
      </w:r>
      <w:r>
        <w:rPr>
          <w:rFonts w:ascii="Times New Roman" w:hAnsi="Times New Roman" w:cs="Times New Roman"/>
          <w:sz w:val="24"/>
          <w:szCs w:val="24"/>
        </w:rPr>
        <w:t xml:space="preserve"> оказывается пациентам, которые по состоянию здоровья, характеру заболевания не могут посетить поликлинику, нуждаются в постельном режиме,</w:t>
      </w:r>
      <w:r>
        <w:rPr>
          <w:rFonts w:ascii="Times New Roman" w:hAnsi="Times New Roman" w:cs="Times New Roman"/>
          <w:sz w:val="24"/>
          <w:szCs w:val="24"/>
        </w:rPr>
        <w:t xml:space="preserve"> наблюдении врача; включает в себя: вызов дежурного  врача-педиатра на дом в пределах МКАД и в пределах 30 км от МКАД при наличии прикрепления согласно повышающим коэффициентам за проживание за пределами МКАД. </w:t>
      </w:r>
    </w:p>
    <w:p w14:paraId="4C0DB5BB" w14:textId="77777777" w:rsidR="00A46C44" w:rsidRDefault="00B2540E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Выезд педиатра на дом не предусматривает оказ</w:t>
      </w:r>
      <w:r>
        <w:rPr>
          <w:rFonts w:ascii="Times New Roman" w:hAnsi="Times New Roman" w:cs="Times New Roman"/>
          <w:sz w:val="24"/>
          <w:szCs w:val="24"/>
        </w:rPr>
        <w:t>ание скорой и неотложной помощи</w:t>
      </w:r>
      <w:bookmarkStart w:id="8" w:name="_Hlk492639901"/>
      <w:bookmarkEnd w:id="8"/>
    </w:p>
    <w:p w14:paraId="45019FCD" w14:textId="77777777" w:rsidR="00A46C44" w:rsidRDefault="00A46C44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14:paraId="6A5C5649" w14:textId="77777777" w:rsidR="00A46C44" w:rsidRDefault="00B2540E">
      <w:pPr>
        <w:pStyle w:val="af2"/>
        <w:widowControl w:val="0"/>
        <w:numPr>
          <w:ilvl w:val="0"/>
          <w:numId w:val="4"/>
        </w:numPr>
        <w:ind w:left="0" w:firstLine="0"/>
      </w:pPr>
      <w:r>
        <w:rPr>
          <w:szCs w:val="24"/>
          <w:lang w:val="ru-RU"/>
        </w:rPr>
        <w:t>ПЛАНОВЫЕ И ПРОФИЛАКТИЧЕСКИЕ МЕРОПРИЯТИЯ:</w:t>
      </w:r>
    </w:p>
    <w:p w14:paraId="73670E0D" w14:textId="77777777" w:rsidR="00A46C44" w:rsidRPr="00B2540E" w:rsidRDefault="00B2540E">
      <w:pPr>
        <w:pStyle w:val="af2"/>
        <w:widowControl w:val="0"/>
        <w:numPr>
          <w:ilvl w:val="1"/>
          <w:numId w:val="4"/>
        </w:numPr>
        <w:jc w:val="both"/>
        <w:rPr>
          <w:lang w:val="ru-RU"/>
        </w:rPr>
      </w:pPr>
      <w:r>
        <w:rPr>
          <w:b w:val="0"/>
          <w:szCs w:val="24"/>
          <w:lang w:val="ru-RU"/>
        </w:rPr>
        <w:t xml:space="preserve">Вакцинопрофилактика проводится в объемы и сроки, регламентированные национальным календарем профилактических прививок согласно приказу МЗ РФ № 125н от 21.03.2014 г. </w:t>
      </w:r>
      <w:r>
        <w:rPr>
          <w:b w:val="0"/>
          <w:szCs w:val="24"/>
          <w:lang w:val="ru-RU"/>
        </w:rPr>
        <w:t>вакцинами отечественного или импортного производства по медицинским показаниям и назначению врача. При наличии медицинских противопоказаний вакцинация проводится по индивидуальному календарю прививок.</w:t>
      </w:r>
    </w:p>
    <w:p w14:paraId="5392F944" w14:textId="77777777" w:rsidR="00A46C44" w:rsidRDefault="00B2540E">
      <w:pPr>
        <w:pStyle w:val="af0"/>
        <w:numPr>
          <w:ilvl w:val="0"/>
          <w:numId w:val="4"/>
        </w:numPr>
        <w:spacing w:after="0" w:line="240" w:lineRule="auto"/>
        <w:ind w:left="1380"/>
        <w:jc w:val="both"/>
      </w:pPr>
      <w:r>
        <w:rPr>
          <w:rFonts w:ascii="Times New Roman" w:hAnsi="Times New Roman" w:cs="Times New Roman"/>
          <w:b/>
          <w:sz w:val="24"/>
          <w:szCs w:val="24"/>
        </w:rPr>
        <w:t xml:space="preserve">ПЛАНОВАЯ ДИСПАНСЕРИЗАЦИЯ в 3, 4, 5, 6 лет – однократно </w:t>
      </w:r>
      <w:r>
        <w:rPr>
          <w:rFonts w:ascii="Times New Roman" w:hAnsi="Times New Roman" w:cs="Times New Roman"/>
          <w:b/>
          <w:sz w:val="24"/>
          <w:szCs w:val="24"/>
        </w:rPr>
        <w:t>за период действия программы</w:t>
      </w:r>
    </w:p>
    <w:p w14:paraId="487178F3" w14:textId="77777777" w:rsidR="00A46C44" w:rsidRDefault="00A46C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9"/>
        <w:tblW w:w="9345" w:type="dxa"/>
        <w:tblLook w:val="04A0" w:firstRow="1" w:lastRow="0" w:firstColumn="1" w:lastColumn="0" w:noHBand="0" w:noVBand="1"/>
      </w:tblPr>
      <w:tblGrid>
        <w:gridCol w:w="2519"/>
        <w:gridCol w:w="2135"/>
        <w:gridCol w:w="2491"/>
        <w:gridCol w:w="2200"/>
      </w:tblGrid>
      <w:tr w:rsidR="00A46C44" w14:paraId="606C1CFF" w14:textId="77777777">
        <w:tc>
          <w:tcPr>
            <w:tcW w:w="2517" w:type="dxa"/>
            <w:shd w:val="clear" w:color="auto" w:fill="auto"/>
          </w:tcPr>
          <w:p w14:paraId="4439D48C" w14:textId="77777777" w:rsidR="00A46C44" w:rsidRDefault="00B2540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Возрастные периоды, в которые проводятся профилактические медицинские осмотры несовершеннолетних</w:t>
            </w:r>
          </w:p>
        </w:tc>
        <w:tc>
          <w:tcPr>
            <w:tcW w:w="2136" w:type="dxa"/>
            <w:shd w:val="clear" w:color="auto" w:fill="auto"/>
          </w:tcPr>
          <w:p w14:paraId="799BE9A1" w14:textId="77777777" w:rsidR="00A46C44" w:rsidRDefault="00B2540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Осмотры</w:t>
            </w:r>
          </w:p>
        </w:tc>
        <w:tc>
          <w:tcPr>
            <w:tcW w:w="2491" w:type="dxa"/>
            <w:shd w:val="clear" w:color="auto" w:fill="auto"/>
          </w:tcPr>
          <w:p w14:paraId="6D5EBF78" w14:textId="77777777" w:rsidR="00A46C44" w:rsidRDefault="00B2540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Лабораторные, функциональные и иные исследования</w:t>
            </w:r>
          </w:p>
        </w:tc>
        <w:tc>
          <w:tcPr>
            <w:tcW w:w="2200" w:type="dxa"/>
            <w:shd w:val="clear" w:color="auto" w:fill="auto"/>
          </w:tcPr>
          <w:p w14:paraId="66E453B4" w14:textId="77777777" w:rsidR="00A46C44" w:rsidRDefault="00B2540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Функциональная диагностика</w:t>
            </w:r>
          </w:p>
        </w:tc>
      </w:tr>
      <w:tr w:rsidR="00A46C44" w14:paraId="6BF1AFAC" w14:textId="77777777">
        <w:tc>
          <w:tcPr>
            <w:tcW w:w="2517" w:type="dxa"/>
            <w:shd w:val="clear" w:color="auto" w:fill="auto"/>
          </w:tcPr>
          <w:p w14:paraId="2EA13F1A" w14:textId="77777777" w:rsidR="00A46C44" w:rsidRDefault="00B2540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года</w:t>
            </w:r>
          </w:p>
        </w:tc>
        <w:tc>
          <w:tcPr>
            <w:tcW w:w="2136" w:type="dxa"/>
            <w:shd w:val="clear" w:color="auto" w:fill="auto"/>
          </w:tcPr>
          <w:p w14:paraId="7AFE8176" w14:textId="77777777" w:rsidR="00A46C44" w:rsidRDefault="00B2540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Окулист, невролог, ортопед, ЛОР</w:t>
            </w:r>
          </w:p>
        </w:tc>
        <w:tc>
          <w:tcPr>
            <w:tcW w:w="2491" w:type="dxa"/>
            <w:shd w:val="clear" w:color="auto" w:fill="auto"/>
          </w:tcPr>
          <w:p w14:paraId="10B994D7" w14:textId="77777777" w:rsidR="00A46C44" w:rsidRDefault="00B2540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trike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Общий анализ крови </w:t>
            </w:r>
          </w:p>
          <w:p w14:paraId="3A8FB115" w14:textId="77777777" w:rsidR="00A46C44" w:rsidRDefault="00B2540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анализ мочи, энтеробиоз, яйца глист</w:t>
            </w:r>
          </w:p>
        </w:tc>
        <w:tc>
          <w:tcPr>
            <w:tcW w:w="2200" w:type="dxa"/>
            <w:shd w:val="clear" w:color="auto" w:fill="auto"/>
          </w:tcPr>
          <w:p w14:paraId="35893637" w14:textId="77777777" w:rsidR="00A46C44" w:rsidRDefault="00B2540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ЭКГ</w:t>
            </w:r>
          </w:p>
        </w:tc>
      </w:tr>
      <w:tr w:rsidR="00A46C44" w14:paraId="2945B104" w14:textId="77777777">
        <w:tc>
          <w:tcPr>
            <w:tcW w:w="2517" w:type="dxa"/>
            <w:shd w:val="clear" w:color="auto" w:fill="auto"/>
          </w:tcPr>
          <w:p w14:paraId="31ED5591" w14:textId="77777777" w:rsidR="00A46C44" w:rsidRDefault="00B2540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года</w:t>
            </w:r>
          </w:p>
        </w:tc>
        <w:tc>
          <w:tcPr>
            <w:tcW w:w="2136" w:type="dxa"/>
            <w:shd w:val="clear" w:color="auto" w:fill="auto"/>
          </w:tcPr>
          <w:p w14:paraId="78F86DB8" w14:textId="77777777" w:rsidR="00A46C44" w:rsidRDefault="00A46C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962813" w14:textId="77777777" w:rsidR="00A46C44" w:rsidRDefault="00B2540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Окулист, невролог, ортопед, ЛОР</w:t>
            </w:r>
          </w:p>
        </w:tc>
        <w:tc>
          <w:tcPr>
            <w:tcW w:w="2491" w:type="dxa"/>
            <w:shd w:val="clear" w:color="auto" w:fill="auto"/>
          </w:tcPr>
          <w:p w14:paraId="348C4109" w14:textId="77777777" w:rsidR="00A46C44" w:rsidRDefault="00B2540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Общий анализ крови </w:t>
            </w:r>
          </w:p>
          <w:p w14:paraId="03A7D1E9" w14:textId="77777777" w:rsidR="00A46C44" w:rsidRDefault="00B2540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анализ мочи, энтеробиоз, яйца глист</w:t>
            </w:r>
          </w:p>
          <w:p w14:paraId="582C90BD" w14:textId="77777777" w:rsidR="00A46C44" w:rsidRDefault="00B2540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trike/>
                <w:sz w:val="24"/>
                <w:szCs w:val="24"/>
              </w:rPr>
              <w:t xml:space="preserve"> </w:t>
            </w:r>
          </w:p>
        </w:tc>
        <w:tc>
          <w:tcPr>
            <w:tcW w:w="2200" w:type="dxa"/>
            <w:shd w:val="clear" w:color="auto" w:fill="auto"/>
          </w:tcPr>
          <w:p w14:paraId="40B98C3C" w14:textId="77777777" w:rsidR="00A46C44" w:rsidRDefault="00B2540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ЭКГ</w:t>
            </w:r>
          </w:p>
        </w:tc>
      </w:tr>
      <w:tr w:rsidR="00A46C44" w14:paraId="1F3660D4" w14:textId="77777777">
        <w:tc>
          <w:tcPr>
            <w:tcW w:w="2517" w:type="dxa"/>
            <w:shd w:val="clear" w:color="auto" w:fill="auto"/>
          </w:tcPr>
          <w:p w14:paraId="71A4AA69" w14:textId="77777777" w:rsidR="00A46C44" w:rsidRDefault="00B2540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лет</w:t>
            </w:r>
          </w:p>
        </w:tc>
        <w:tc>
          <w:tcPr>
            <w:tcW w:w="2136" w:type="dxa"/>
            <w:shd w:val="clear" w:color="auto" w:fill="auto"/>
          </w:tcPr>
          <w:p w14:paraId="552A74AE" w14:textId="77777777" w:rsidR="00A46C44" w:rsidRDefault="00A46C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CB1ED6" w14:textId="77777777" w:rsidR="00A46C44" w:rsidRDefault="00B2540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Окулист, невролог, ортопед, ЛОР</w:t>
            </w:r>
          </w:p>
        </w:tc>
        <w:tc>
          <w:tcPr>
            <w:tcW w:w="2491" w:type="dxa"/>
            <w:shd w:val="clear" w:color="auto" w:fill="auto"/>
          </w:tcPr>
          <w:p w14:paraId="036AD99A" w14:textId="77777777" w:rsidR="00A46C44" w:rsidRDefault="00B2540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Общий анализ крови </w:t>
            </w:r>
          </w:p>
          <w:p w14:paraId="352AA4F7" w14:textId="77777777" w:rsidR="00A46C44" w:rsidRDefault="00B2540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Общий анализ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мочи, энтеробиоз, яйца глист</w:t>
            </w:r>
          </w:p>
          <w:p w14:paraId="40075E2A" w14:textId="77777777" w:rsidR="00A46C44" w:rsidRDefault="00B2540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trike/>
                <w:sz w:val="24"/>
                <w:szCs w:val="24"/>
              </w:rPr>
              <w:t xml:space="preserve"> </w:t>
            </w:r>
          </w:p>
        </w:tc>
        <w:tc>
          <w:tcPr>
            <w:tcW w:w="2200" w:type="dxa"/>
            <w:shd w:val="clear" w:color="auto" w:fill="auto"/>
          </w:tcPr>
          <w:p w14:paraId="75B44134" w14:textId="77777777" w:rsidR="00A46C44" w:rsidRDefault="00B2540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ЭКГ</w:t>
            </w:r>
          </w:p>
        </w:tc>
      </w:tr>
      <w:tr w:rsidR="00A46C44" w14:paraId="6A5AC2F9" w14:textId="77777777">
        <w:tc>
          <w:tcPr>
            <w:tcW w:w="2517" w:type="dxa"/>
            <w:shd w:val="clear" w:color="auto" w:fill="auto"/>
          </w:tcPr>
          <w:p w14:paraId="042D5F17" w14:textId="77777777" w:rsidR="00A46C44" w:rsidRDefault="00B2540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 лет</w:t>
            </w:r>
          </w:p>
        </w:tc>
        <w:tc>
          <w:tcPr>
            <w:tcW w:w="2136" w:type="dxa"/>
            <w:shd w:val="clear" w:color="auto" w:fill="auto"/>
          </w:tcPr>
          <w:p w14:paraId="5BA5A010" w14:textId="77777777" w:rsidR="00A46C44" w:rsidRDefault="00A46C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FA742E" w14:textId="77777777" w:rsidR="00A46C44" w:rsidRDefault="00B2540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Окулист, невролог, ортопед, ЛОР</w:t>
            </w:r>
          </w:p>
        </w:tc>
        <w:tc>
          <w:tcPr>
            <w:tcW w:w="2491" w:type="dxa"/>
            <w:shd w:val="clear" w:color="auto" w:fill="auto"/>
          </w:tcPr>
          <w:p w14:paraId="5247F7E7" w14:textId="77777777" w:rsidR="00A46C44" w:rsidRDefault="00B2540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Общий анализ крови </w:t>
            </w:r>
          </w:p>
          <w:p w14:paraId="2DFE480A" w14:textId="77777777" w:rsidR="00A46C44" w:rsidRDefault="00B2540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Общий анализ мочи, энтеробиоз, яйца глист</w:t>
            </w:r>
          </w:p>
          <w:p w14:paraId="0F1E696C" w14:textId="77777777" w:rsidR="00A46C44" w:rsidRDefault="00B2540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trike/>
                <w:sz w:val="24"/>
                <w:szCs w:val="24"/>
              </w:rPr>
              <w:t xml:space="preserve"> </w:t>
            </w:r>
          </w:p>
        </w:tc>
        <w:tc>
          <w:tcPr>
            <w:tcW w:w="2200" w:type="dxa"/>
            <w:shd w:val="clear" w:color="auto" w:fill="auto"/>
          </w:tcPr>
          <w:p w14:paraId="1CBF1A25" w14:textId="77777777" w:rsidR="00A46C44" w:rsidRDefault="00B2540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ЭКГ</w:t>
            </w:r>
          </w:p>
        </w:tc>
      </w:tr>
    </w:tbl>
    <w:p w14:paraId="36F6B9E0" w14:textId="77777777" w:rsidR="00A46C44" w:rsidRDefault="00A46C44">
      <w:pPr>
        <w:pStyle w:val="af0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14:paraId="3245A409" w14:textId="77777777" w:rsidR="00A46C44" w:rsidRDefault="00B2540E">
      <w:pPr>
        <w:pStyle w:val="af0"/>
        <w:spacing w:after="0" w:line="240" w:lineRule="auto"/>
        <w:ind w:left="1664"/>
      </w:pPr>
      <w:r>
        <w:rPr>
          <w:rFonts w:ascii="Times New Roman" w:hAnsi="Times New Roman" w:cs="Times New Roman"/>
          <w:b/>
          <w:bCs/>
          <w:sz w:val="24"/>
          <w:szCs w:val="24"/>
        </w:rPr>
        <w:t>4.1 Календарь вакцинопрофилактики</w:t>
      </w:r>
    </w:p>
    <w:p w14:paraId="34B2C90F" w14:textId="77777777" w:rsidR="00A46C44" w:rsidRDefault="00A46C44">
      <w:pPr>
        <w:pStyle w:val="af3"/>
        <w:rPr>
          <w:rFonts w:ascii="Times New Roman" w:hAnsi="Times New Roman" w:cs="Times New Roman"/>
          <w:b/>
        </w:rPr>
      </w:pPr>
    </w:p>
    <w:tbl>
      <w:tblPr>
        <w:tblW w:w="9375" w:type="dxa"/>
        <w:tblInd w:w="-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28"/>
        <w:gridCol w:w="5947"/>
      </w:tblGrid>
      <w:tr w:rsidR="00A46C44" w14:paraId="4B0D246B" w14:textId="77777777">
        <w:trPr>
          <w:trHeight w:val="300"/>
        </w:trPr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D80B7B" w14:textId="77777777" w:rsidR="00A46C44" w:rsidRDefault="00B2540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Категории и возраст граждан, подлежащих обязательной вакцинации</w:t>
            </w:r>
          </w:p>
        </w:tc>
        <w:tc>
          <w:tcPr>
            <w:tcW w:w="5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3D4F05" w14:textId="77777777" w:rsidR="00A46C44" w:rsidRDefault="00B2540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профилактической вакцины</w:t>
            </w:r>
          </w:p>
        </w:tc>
      </w:tr>
      <w:tr w:rsidR="00A46C44" w14:paraId="79E11AB5" w14:textId="77777777">
        <w:trPr>
          <w:trHeight w:val="300"/>
        </w:trPr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B0027" w14:textId="77777777" w:rsidR="00A46C44" w:rsidRDefault="00B254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6 лет</w:t>
            </w:r>
          </w:p>
        </w:tc>
        <w:tc>
          <w:tcPr>
            <w:tcW w:w="5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81B3E1" w14:textId="77777777" w:rsidR="00A46C44" w:rsidRDefault="00B254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Ревакцинация против кори, краснухи, эпидемического паротита</w:t>
            </w:r>
          </w:p>
          <w:p w14:paraId="56DEA52A" w14:textId="77777777" w:rsidR="00A46C44" w:rsidRDefault="00B2540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Реакция Манту (Туберкулин)</w:t>
            </w:r>
          </w:p>
          <w:p w14:paraId="367321B6" w14:textId="77777777" w:rsidR="00A46C44" w:rsidRDefault="00A46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6C44" w14:paraId="0D2FCE4E" w14:textId="77777777">
        <w:trPr>
          <w:trHeight w:val="300"/>
        </w:trPr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CA788E" w14:textId="77777777" w:rsidR="00A46C44" w:rsidRDefault="00B254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6 - 7 лет</w:t>
            </w:r>
          </w:p>
        </w:tc>
        <w:tc>
          <w:tcPr>
            <w:tcW w:w="5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7FC185" w14:textId="77777777" w:rsidR="00A46C44" w:rsidRDefault="00B254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Вторая ревакцинация против дифтерии, столбняка </w:t>
            </w:r>
          </w:p>
        </w:tc>
      </w:tr>
      <w:tr w:rsidR="00A46C44" w14:paraId="3D00E4E3" w14:textId="77777777">
        <w:trPr>
          <w:trHeight w:val="300"/>
        </w:trPr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0A48A5" w14:textId="77777777" w:rsidR="00A46C44" w:rsidRDefault="00B254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7 лет</w:t>
            </w:r>
          </w:p>
        </w:tc>
        <w:tc>
          <w:tcPr>
            <w:tcW w:w="5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91D8A0" w14:textId="77777777" w:rsidR="00A46C44" w:rsidRDefault="00B2540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Реакция Манту (Туберкулин)</w:t>
            </w:r>
          </w:p>
          <w:p w14:paraId="55306789" w14:textId="77777777" w:rsidR="00A46C44" w:rsidRDefault="00A46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6C44" w14:paraId="48349C58" w14:textId="77777777">
        <w:trPr>
          <w:trHeight w:val="900"/>
        </w:trPr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59A471" w14:textId="77777777" w:rsidR="00A46C44" w:rsidRDefault="00B254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с 6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месяцев</w:t>
            </w:r>
          </w:p>
        </w:tc>
        <w:tc>
          <w:tcPr>
            <w:tcW w:w="5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0663F0" w14:textId="77777777" w:rsidR="00A46C44" w:rsidRDefault="00B254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Вакцинация против гриппа</w:t>
            </w:r>
          </w:p>
        </w:tc>
      </w:tr>
    </w:tbl>
    <w:p w14:paraId="255EB19D" w14:textId="77777777" w:rsidR="00A46C44" w:rsidRDefault="00A46C44">
      <w:pPr>
        <w:pStyle w:val="af0"/>
        <w:spacing w:after="0" w:line="240" w:lineRule="auto"/>
        <w:ind w:left="1664"/>
        <w:rPr>
          <w:rFonts w:ascii="Times New Roman" w:hAnsi="Times New Roman" w:cs="Times New Roman"/>
          <w:b/>
          <w:bCs/>
          <w:sz w:val="24"/>
          <w:szCs w:val="24"/>
        </w:rPr>
      </w:pPr>
    </w:p>
    <w:p w14:paraId="3CD09F1D" w14:textId="77777777" w:rsidR="00A46C44" w:rsidRDefault="00B2540E">
      <w:pPr>
        <w:tabs>
          <w:tab w:val="left" w:pos="924"/>
        </w:tabs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Профилактические прививки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туберкулинодиагностика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проводится только в условиях поликлиники.</w:t>
      </w:r>
    </w:p>
    <w:p w14:paraId="2A74F587" w14:textId="77777777" w:rsidR="00A46C44" w:rsidRDefault="00B2540E">
      <w:pPr>
        <w:tabs>
          <w:tab w:val="left" w:pos="924"/>
        </w:tabs>
        <w:suppressAutoHyphens/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Изменения по вакцинопрофилактике производятся согласно с изменениями Приказа МЗ РФ № 125н от 21.03.2014 г.</w:t>
      </w:r>
    </w:p>
    <w:p w14:paraId="63FBF549" w14:textId="77777777" w:rsidR="00A46C44" w:rsidRDefault="00B2540E">
      <w:pPr>
        <w:tabs>
          <w:tab w:val="left" w:pos="924"/>
        </w:tabs>
        <w:spacing w:after="0" w:line="240" w:lineRule="auto"/>
      </w:pPr>
      <w:r>
        <w:rPr>
          <w:rFonts w:ascii="Times New Roman" w:hAnsi="Times New Roman" w:cs="Times New Roman"/>
          <w:b/>
          <w:bCs/>
          <w:sz w:val="24"/>
          <w:szCs w:val="24"/>
        </w:rPr>
        <w:t>Вакцинация, не проведённая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возрастом, проводится за дополнительную плату (включая стоимость осмотра врача педиатра, перед вакцинацией)</w:t>
      </w:r>
    </w:p>
    <w:p w14:paraId="53FDE907" w14:textId="77777777" w:rsidR="00A46C44" w:rsidRDefault="00B2540E">
      <w:pPr>
        <w:suppressAutoHyphens/>
        <w:spacing w:after="0" w:line="240" w:lineRule="auto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ar-SA"/>
        </w:rPr>
        <w:t>       </w:t>
      </w:r>
    </w:p>
    <w:p w14:paraId="4EE1A6E1" w14:textId="77777777" w:rsidR="00A46C44" w:rsidRPr="00B2540E" w:rsidRDefault="00B2540E">
      <w:pPr>
        <w:pStyle w:val="af2"/>
        <w:widowControl w:val="0"/>
        <w:numPr>
          <w:ilvl w:val="0"/>
          <w:numId w:val="4"/>
        </w:numPr>
        <w:ind w:left="0" w:firstLine="0"/>
        <w:rPr>
          <w:lang w:val="ru-RU"/>
        </w:rPr>
      </w:pPr>
      <w:r>
        <w:rPr>
          <w:szCs w:val="24"/>
          <w:lang w:val="ru-RU"/>
        </w:rPr>
        <w:t>ПОРЯДОК ПРЕДОСТАВЛЕНИЯ МЕДИЦИНСКОЙ ПОМОЩИ ПО ПРОГРАММЕ «ДОЧКИ-СЫНОЧКИ» ОПТИМА ДЛЯ ДЕТЕЙ В ВОЗРАС</w:t>
      </w:r>
      <w:r>
        <w:rPr>
          <w:szCs w:val="24"/>
          <w:lang w:val="ru-RU"/>
        </w:rPr>
        <w:t>ТЕ ОТ 3 ДО 7 ЛЕТ:</w:t>
      </w:r>
    </w:p>
    <w:p w14:paraId="41CBF0D0" w14:textId="77777777" w:rsidR="00A46C44" w:rsidRDefault="00B2540E">
      <w:pPr>
        <w:numPr>
          <w:ilvl w:val="0"/>
          <w:numId w:val="5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>Медицинская помощь Исполнителем оказывается в соответствии с Правилами внутреннего распорядка и фактическими возможностями клиники.</w:t>
      </w:r>
    </w:p>
    <w:p w14:paraId="47E224B1" w14:textId="77777777" w:rsidR="00A46C44" w:rsidRDefault="00B2540E">
      <w:pPr>
        <w:numPr>
          <w:ilvl w:val="0"/>
          <w:numId w:val="5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bookmarkStart w:id="9" w:name="_Hlk456134501"/>
      <w:r>
        <w:rPr>
          <w:rFonts w:ascii="Times New Roman" w:hAnsi="Times New Roman" w:cs="Times New Roman"/>
          <w:sz w:val="24"/>
          <w:szCs w:val="24"/>
        </w:rPr>
        <w:t>В соответствии с Федеральным законом "Об основах охраны здоровья граждан в Российской Федерации" от 21.11.</w:t>
      </w:r>
      <w:r>
        <w:rPr>
          <w:rFonts w:ascii="Times New Roman" w:hAnsi="Times New Roman" w:cs="Times New Roman"/>
          <w:sz w:val="24"/>
          <w:szCs w:val="24"/>
        </w:rPr>
        <w:t>2011 N 323-ФЗ прием врача и проведение манипуляций детям, не достигшим 15-летнего возраста, проводится только в присутствии Законным представителем или уполномоченных представителей Пациента.</w:t>
      </w:r>
      <w:bookmarkEnd w:id="9"/>
    </w:p>
    <w:p w14:paraId="49A67EEE" w14:textId="77777777" w:rsidR="00A46C44" w:rsidRDefault="00B2540E">
      <w:pPr>
        <w:numPr>
          <w:ilvl w:val="0"/>
          <w:numId w:val="5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Медицинские услуги оказываются в соответствии с режимом </w:t>
      </w:r>
      <w:r>
        <w:rPr>
          <w:rFonts w:ascii="Times New Roman" w:hAnsi="Times New Roman" w:cs="Times New Roman"/>
          <w:sz w:val="24"/>
          <w:szCs w:val="24"/>
        </w:rPr>
        <w:t>работы Поликлиники с 8.00 до 22.00 без выходных.</w:t>
      </w:r>
    </w:p>
    <w:p w14:paraId="13604821" w14:textId="77777777" w:rsidR="00A46C44" w:rsidRDefault="00B2540E">
      <w:pPr>
        <w:numPr>
          <w:ilvl w:val="0"/>
          <w:numId w:val="5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Врач - педиатр или менеджер сопровождения договора связывается с Законным представителем в течении 2-3 дней с момента подписания договора и внесения денежных средств по телефону </w:t>
      </w:r>
    </w:p>
    <w:p w14:paraId="6FBBE164" w14:textId="77777777" w:rsidR="00A46C44" w:rsidRDefault="00B2540E">
      <w:pPr>
        <w:numPr>
          <w:ilvl w:val="0"/>
          <w:numId w:val="5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>Запись на прием к врачу в кл</w:t>
      </w:r>
      <w:r>
        <w:rPr>
          <w:rFonts w:ascii="Times New Roman" w:hAnsi="Times New Roman" w:cs="Times New Roman"/>
          <w:sz w:val="24"/>
          <w:szCs w:val="24"/>
        </w:rPr>
        <w:t xml:space="preserve">инику осуществляется через круглосуточный контакт центр: +7(495) 925-88-78, через личный кабинет на сайте </w:t>
      </w:r>
      <w:hyperlink r:id="rId5">
        <w:r>
          <w:rPr>
            <w:rStyle w:val="ListLabel127"/>
          </w:rPr>
          <w:t>https://lk.zub.ru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через собственное мобильное приложение или через чат с сотрудником на сайте </w:t>
      </w:r>
      <w:hyperlink r:id="rId6">
        <w:r>
          <w:rPr>
            <w:rStyle w:val="ListLabel127"/>
          </w:rPr>
          <w:t>https://polyclinika.ru/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5C2BD81" w14:textId="77777777" w:rsidR="00A46C44" w:rsidRDefault="00B2540E">
      <w:pPr>
        <w:numPr>
          <w:ilvl w:val="0"/>
          <w:numId w:val="5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>Вызов на дом по заболеванию принимается по телефону: +7(495) 730-21-31</w:t>
      </w:r>
    </w:p>
    <w:p w14:paraId="6AECC139" w14:textId="77777777" w:rsidR="00A46C44" w:rsidRDefault="00B2540E">
      <w:pPr>
        <w:pStyle w:val="af0"/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>Прием вызовов осуществляется с 9:00 до 21:00.</w:t>
      </w:r>
    </w:p>
    <w:p w14:paraId="17BD8CDD" w14:textId="77777777" w:rsidR="00A46C44" w:rsidRDefault="00B2540E">
      <w:pPr>
        <w:pStyle w:val="af0"/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>Вызовы врача на дом, поступившие до 14:00, осуществляются в тот же день, поступившие по</w:t>
      </w:r>
      <w:r>
        <w:rPr>
          <w:rFonts w:ascii="Times New Roman" w:hAnsi="Times New Roman" w:cs="Times New Roman"/>
          <w:sz w:val="24"/>
          <w:szCs w:val="24"/>
        </w:rPr>
        <w:t xml:space="preserve">сле 14:00 осуществляются на следующий день. </w:t>
      </w:r>
    </w:p>
    <w:p w14:paraId="5DD1B627" w14:textId="77777777" w:rsidR="00A46C44" w:rsidRDefault="00B2540E">
      <w:pPr>
        <w:pStyle w:val="af0"/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>Помощь на дому осуществляется 7 дней в неделю включая праздничные дни.</w:t>
      </w:r>
    </w:p>
    <w:p w14:paraId="5145D507" w14:textId="77777777" w:rsidR="00A46C44" w:rsidRDefault="00B2540E">
      <w:pPr>
        <w:numPr>
          <w:ilvl w:val="0"/>
          <w:numId w:val="5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>При вызове врача на дом по заболеванию обслуживание на дому осуществляется врачом - педиатром или дежурным педиатром.</w:t>
      </w:r>
    </w:p>
    <w:p w14:paraId="7F0A45BB" w14:textId="77777777" w:rsidR="00A46C44" w:rsidRDefault="00B2540E">
      <w:pPr>
        <w:pStyle w:val="21"/>
        <w:numPr>
          <w:ilvl w:val="0"/>
          <w:numId w:val="5"/>
        </w:numPr>
        <w:tabs>
          <w:tab w:val="left" w:pos="0"/>
          <w:tab w:val="left" w:pos="360"/>
          <w:tab w:val="left" w:pos="1260"/>
        </w:tabs>
        <w:ind w:left="0"/>
        <w:jc w:val="left"/>
      </w:pPr>
      <w:r>
        <w:rPr>
          <w:color w:val="auto"/>
          <w:szCs w:val="24"/>
        </w:rPr>
        <w:lastRenderedPageBreak/>
        <w:t xml:space="preserve">Медицинская помощь на </w:t>
      </w:r>
      <w:r>
        <w:rPr>
          <w:color w:val="auto"/>
          <w:szCs w:val="24"/>
        </w:rPr>
        <w:t>дому оказывается по фактическому адресу проживания Пациента указанному строго в договоре:</w:t>
      </w:r>
      <w:r>
        <w:rPr>
          <w:bCs/>
          <w:color w:val="auto"/>
          <w:szCs w:val="24"/>
        </w:rPr>
        <w:t xml:space="preserve"> </w:t>
      </w:r>
    </w:p>
    <w:p w14:paraId="48220F1E" w14:textId="77777777" w:rsidR="00A46C44" w:rsidRDefault="00B2540E">
      <w:pPr>
        <w:pStyle w:val="af0"/>
        <w:numPr>
          <w:ilvl w:val="0"/>
          <w:numId w:val="5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При неявке ребенка на плановый прием без предварительного уведомления, время повторного приема определяется Поликлиникой по согласованию с Законным </w:t>
      </w:r>
      <w:r>
        <w:rPr>
          <w:rFonts w:ascii="Times New Roman" w:hAnsi="Times New Roman" w:cs="Times New Roman"/>
          <w:sz w:val="24"/>
          <w:szCs w:val="24"/>
        </w:rPr>
        <w:t>представителем Пациента.</w:t>
      </w:r>
    </w:p>
    <w:p w14:paraId="5DAAD939" w14:textId="77777777" w:rsidR="00A46C44" w:rsidRDefault="00B2540E">
      <w:pPr>
        <w:pStyle w:val="af0"/>
        <w:numPr>
          <w:ilvl w:val="0"/>
          <w:numId w:val="5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bookmarkStart w:id="10" w:name="__DdeLink__8341_8178904631"/>
      <w:bookmarkEnd w:id="10"/>
      <w:r>
        <w:rPr>
          <w:rFonts w:ascii="Times New Roman" w:hAnsi="Times New Roman" w:cs="Times New Roman"/>
          <w:sz w:val="24"/>
          <w:szCs w:val="24"/>
        </w:rPr>
        <w:t>В случае опоздания на прием в поликлинику, более чем на 50% времени приема Пациент будет принят при первой возможности.</w:t>
      </w:r>
    </w:p>
    <w:p w14:paraId="7E5C4C0D" w14:textId="77777777" w:rsidR="00A46C44" w:rsidRDefault="00B2540E">
      <w:pPr>
        <w:pStyle w:val="21"/>
        <w:numPr>
          <w:ilvl w:val="0"/>
          <w:numId w:val="5"/>
        </w:numPr>
        <w:tabs>
          <w:tab w:val="left" w:pos="0"/>
          <w:tab w:val="left" w:pos="360"/>
          <w:tab w:val="left" w:pos="1260"/>
        </w:tabs>
        <w:ind w:left="0"/>
      </w:pPr>
      <w:r>
        <w:rPr>
          <w:color w:val="auto"/>
          <w:szCs w:val="24"/>
        </w:rPr>
        <w:t>По всем вопросам медицинского обслуживания, в том числе лечения и диагностического обследования, Законный предс</w:t>
      </w:r>
      <w:r>
        <w:rPr>
          <w:color w:val="auto"/>
          <w:szCs w:val="24"/>
        </w:rPr>
        <w:t>тавитель Пациента обращается к врачу - педиатру или менеджеру по сопровождению.</w:t>
      </w:r>
    </w:p>
    <w:p w14:paraId="35DE8197" w14:textId="77777777" w:rsidR="00A46C44" w:rsidRDefault="00B2540E">
      <w:pPr>
        <w:numPr>
          <w:ilvl w:val="0"/>
          <w:numId w:val="5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>Все виды плановой медицинской помощи в Поликлинике предоставляются по направлению врача - педиатра.</w:t>
      </w:r>
    </w:p>
    <w:p w14:paraId="341E42DE" w14:textId="77777777" w:rsidR="00A46C44" w:rsidRDefault="00B2540E">
      <w:pPr>
        <w:pStyle w:val="af0"/>
        <w:numPr>
          <w:ilvl w:val="0"/>
          <w:numId w:val="5"/>
        </w:numPr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>Внеплановая помощь при наличии экстренных и неотложных медицинских показаний</w:t>
      </w:r>
      <w:r>
        <w:rPr>
          <w:rFonts w:ascii="Times New Roman" w:hAnsi="Times New Roman" w:cs="Times New Roman"/>
          <w:sz w:val="24"/>
          <w:szCs w:val="24"/>
        </w:rPr>
        <w:t xml:space="preserve"> при обращении в Поликлинику оказывается по факту обращения.</w:t>
      </w:r>
    </w:p>
    <w:p w14:paraId="07F7FD4B" w14:textId="77777777" w:rsidR="00A46C44" w:rsidRDefault="00B2540E">
      <w:pPr>
        <w:pStyle w:val="21"/>
        <w:numPr>
          <w:ilvl w:val="0"/>
          <w:numId w:val="5"/>
        </w:numPr>
        <w:tabs>
          <w:tab w:val="left" w:pos="0"/>
          <w:tab w:val="left" w:pos="360"/>
          <w:tab w:val="left" w:pos="1260"/>
        </w:tabs>
        <w:ind w:left="0"/>
      </w:pPr>
      <w:r>
        <w:rPr>
          <w:color w:val="auto"/>
          <w:szCs w:val="24"/>
        </w:rPr>
        <w:t xml:space="preserve">Плановые мероприятия, соответствующие возрасту 4, 5, 6 лет, входят в программу обслуживания, если на момент прикрепления возраст ребенка составляет </w:t>
      </w:r>
      <w:r>
        <w:rPr>
          <w:strike/>
          <w:color w:val="auto"/>
          <w:szCs w:val="24"/>
        </w:rPr>
        <w:t>4</w:t>
      </w:r>
      <w:r>
        <w:rPr>
          <w:color w:val="auto"/>
          <w:szCs w:val="24"/>
        </w:rPr>
        <w:t>, 5 или 6 лет   плюс 15 календарных дней. Указ</w:t>
      </w:r>
      <w:r>
        <w:rPr>
          <w:color w:val="auto"/>
          <w:szCs w:val="24"/>
        </w:rPr>
        <w:t>анные плановые мероприятия могут быть отменены по согласованию с Законным представителем (плановые осмотры) или если они проводились ранее (вакцинации, анализы) или при наличии противопоказаний к их проведению.</w:t>
      </w:r>
    </w:p>
    <w:p w14:paraId="4FBCD407" w14:textId="77777777" w:rsidR="00A46C44" w:rsidRDefault="00B2540E">
      <w:pPr>
        <w:pStyle w:val="21"/>
        <w:numPr>
          <w:ilvl w:val="0"/>
          <w:numId w:val="5"/>
        </w:numPr>
        <w:tabs>
          <w:tab w:val="left" w:pos="0"/>
          <w:tab w:val="left" w:pos="360"/>
          <w:tab w:val="left" w:pos="1080"/>
          <w:tab w:val="left" w:pos="1260"/>
        </w:tabs>
        <w:ind w:left="0"/>
      </w:pPr>
      <w:r>
        <w:rPr>
          <w:color w:val="auto"/>
          <w:szCs w:val="24"/>
        </w:rPr>
        <w:t xml:space="preserve">Предусмотренные программой графики </w:t>
      </w:r>
      <w:r>
        <w:rPr>
          <w:color w:val="auto"/>
          <w:szCs w:val="24"/>
        </w:rPr>
        <w:t>планового осмотра узкими специалистами, вакцинации и лабораторных исследований могут быть изменены по медицинским показаниям на индивидуальный график.</w:t>
      </w:r>
    </w:p>
    <w:p w14:paraId="1A1EE9B6" w14:textId="77777777" w:rsidR="00A46C44" w:rsidRDefault="00B2540E">
      <w:pPr>
        <w:pStyle w:val="21"/>
        <w:numPr>
          <w:ilvl w:val="0"/>
          <w:numId w:val="5"/>
        </w:numPr>
        <w:tabs>
          <w:tab w:val="left" w:pos="0"/>
          <w:tab w:val="left" w:pos="360"/>
          <w:tab w:val="left" w:pos="1080"/>
          <w:tab w:val="left" w:pos="1260"/>
        </w:tabs>
        <w:ind w:left="0"/>
      </w:pPr>
      <w:r>
        <w:rPr>
          <w:bCs/>
          <w:color w:val="auto"/>
          <w:szCs w:val="24"/>
        </w:rPr>
        <w:t>Предусмотренные программой страхования декретированные сроки плановых мероприятий (осмотры педиатром, вра</w:t>
      </w:r>
      <w:r>
        <w:rPr>
          <w:bCs/>
          <w:color w:val="auto"/>
          <w:szCs w:val="24"/>
        </w:rPr>
        <w:t>чами- специалистами, вакцинации и лабораторных исследований) могут быть изменены наблюдающим педиатром по медицинским показаниям на индивидуальные сроки проведения диспансерных мероприятий.</w:t>
      </w:r>
    </w:p>
    <w:p w14:paraId="2EF8A470" w14:textId="77777777" w:rsidR="00A46C44" w:rsidRDefault="00B2540E">
      <w:pPr>
        <w:pStyle w:val="21"/>
        <w:numPr>
          <w:ilvl w:val="0"/>
          <w:numId w:val="5"/>
        </w:numPr>
        <w:tabs>
          <w:tab w:val="left" w:pos="0"/>
          <w:tab w:val="left" w:pos="360"/>
          <w:tab w:val="left" w:pos="1260"/>
        </w:tabs>
        <w:ind w:left="0"/>
      </w:pPr>
      <w:r>
        <w:rPr>
          <w:bCs/>
          <w:color w:val="auto"/>
          <w:szCs w:val="24"/>
        </w:rPr>
        <w:t>Плановые лабораторные и инструментальные исследования проводятся в</w:t>
      </w:r>
      <w:r>
        <w:rPr>
          <w:bCs/>
          <w:color w:val="auto"/>
          <w:szCs w:val="24"/>
        </w:rPr>
        <w:t xml:space="preserve"> соответствии с декретированными сроками проведения данных мероприятий, при этом срок может быть изменен по рекомендации наблюдающего педиатра в соответствии с индивидуальным состоянием здоровья Пациента. </w:t>
      </w:r>
    </w:p>
    <w:p w14:paraId="13C934CE" w14:textId="77777777" w:rsidR="00A46C44" w:rsidRDefault="00B2540E">
      <w:pPr>
        <w:pStyle w:val="21"/>
        <w:numPr>
          <w:ilvl w:val="0"/>
          <w:numId w:val="5"/>
        </w:numPr>
        <w:tabs>
          <w:tab w:val="left" w:pos="0"/>
          <w:tab w:val="left" w:pos="360"/>
          <w:tab w:val="left" w:pos="1260"/>
        </w:tabs>
        <w:ind w:left="0"/>
      </w:pPr>
      <w:r>
        <w:rPr>
          <w:color w:val="auto"/>
          <w:szCs w:val="24"/>
        </w:rPr>
        <w:t>Диспансерные осмотры врачами-специалистами при нео</w:t>
      </w:r>
      <w:r>
        <w:rPr>
          <w:color w:val="auto"/>
          <w:szCs w:val="24"/>
        </w:rPr>
        <w:t>бходимости применения аппаратных методов диагностики и другого поликлинического оборудования проводятся в условиях поликлиники (Программа комплексного медицинского обслуживания от 0 месяцев до 1 года).</w:t>
      </w:r>
    </w:p>
    <w:p w14:paraId="28FB8DB1" w14:textId="77777777" w:rsidR="00A46C44" w:rsidRDefault="00B2540E">
      <w:pPr>
        <w:pStyle w:val="21"/>
        <w:numPr>
          <w:ilvl w:val="0"/>
          <w:numId w:val="5"/>
        </w:numPr>
        <w:tabs>
          <w:tab w:val="left" w:pos="0"/>
          <w:tab w:val="left" w:pos="360"/>
          <w:tab w:val="left" w:pos="1260"/>
        </w:tabs>
        <w:ind w:left="0"/>
      </w:pPr>
      <w:r>
        <w:rPr>
          <w:color w:val="auto"/>
          <w:szCs w:val="24"/>
        </w:rPr>
        <w:t>Вакцинация осуществляется вакцинами отечественного или</w:t>
      </w:r>
      <w:r>
        <w:rPr>
          <w:color w:val="auto"/>
          <w:szCs w:val="24"/>
        </w:rPr>
        <w:t xml:space="preserve"> зарубежного производства в соответствии с действующим национальным календарем профилактических прививок только в условиях поликлиники.</w:t>
      </w:r>
    </w:p>
    <w:p w14:paraId="55778462" w14:textId="77777777" w:rsidR="00A46C44" w:rsidRDefault="00B2540E">
      <w:pPr>
        <w:pStyle w:val="21"/>
        <w:tabs>
          <w:tab w:val="left" w:pos="0"/>
          <w:tab w:val="left" w:pos="360"/>
          <w:tab w:val="left" w:pos="1260"/>
        </w:tabs>
        <w:ind w:firstLine="0"/>
      </w:pPr>
      <w:r>
        <w:rPr>
          <w:color w:val="auto"/>
          <w:szCs w:val="24"/>
        </w:rPr>
        <w:t xml:space="preserve">-    </w:t>
      </w:r>
      <w:proofErr w:type="spellStart"/>
      <w:r>
        <w:rPr>
          <w:color w:val="auto"/>
          <w:szCs w:val="24"/>
        </w:rPr>
        <w:t>Туберкулинодиагностика</w:t>
      </w:r>
      <w:proofErr w:type="spellEnd"/>
      <w:r>
        <w:rPr>
          <w:color w:val="auto"/>
          <w:szCs w:val="24"/>
        </w:rPr>
        <w:t xml:space="preserve"> (в соответствии с действующим Приказом МЗ РФ № 125н от 21.03.2014 г), включая оценку результ</w:t>
      </w:r>
      <w:r>
        <w:rPr>
          <w:color w:val="auto"/>
          <w:szCs w:val="24"/>
        </w:rPr>
        <w:t>атов проб, проводится только в условиях поликлиники.</w:t>
      </w:r>
    </w:p>
    <w:p w14:paraId="651E8F92" w14:textId="77777777" w:rsidR="00A46C44" w:rsidRDefault="00B2540E">
      <w:pPr>
        <w:pStyle w:val="21"/>
        <w:numPr>
          <w:ilvl w:val="0"/>
          <w:numId w:val="5"/>
        </w:numPr>
        <w:tabs>
          <w:tab w:val="left" w:pos="0"/>
          <w:tab w:val="left" w:pos="360"/>
          <w:tab w:val="left" w:pos="1260"/>
        </w:tabs>
        <w:ind w:left="0"/>
      </w:pPr>
      <w:r>
        <w:rPr>
          <w:color w:val="auto"/>
          <w:szCs w:val="24"/>
        </w:rPr>
        <w:t>Общение законного представителя Пациента с сотрудниками Поликлиники производится в корректной форме.</w:t>
      </w:r>
    </w:p>
    <w:p w14:paraId="6076CA6D" w14:textId="77777777" w:rsidR="00A46C44" w:rsidRDefault="00B2540E">
      <w:pPr>
        <w:pStyle w:val="21"/>
        <w:numPr>
          <w:ilvl w:val="0"/>
          <w:numId w:val="5"/>
        </w:numPr>
        <w:tabs>
          <w:tab w:val="left" w:pos="0"/>
          <w:tab w:val="left" w:pos="360"/>
          <w:tab w:val="left" w:pos="1260"/>
        </w:tabs>
        <w:ind w:left="0"/>
      </w:pPr>
      <w:r>
        <w:rPr>
          <w:color w:val="auto"/>
          <w:szCs w:val="24"/>
        </w:rPr>
        <w:t xml:space="preserve"> Законные представители Пациента обязаны выполнять требования, обеспечивающие качественное предоставле</w:t>
      </w:r>
      <w:r>
        <w:rPr>
          <w:color w:val="auto"/>
          <w:szCs w:val="24"/>
        </w:rPr>
        <w:t>ние медицинских услуг (в части исполнения диагностических и лечебных мероприятий, процедур и манипуляций, назначенных врачом и врачами-консультантами).</w:t>
      </w:r>
    </w:p>
    <w:p w14:paraId="48409123" w14:textId="77777777" w:rsidR="00A46C44" w:rsidRDefault="00B2540E">
      <w:pPr>
        <w:pStyle w:val="af0"/>
        <w:numPr>
          <w:ilvl w:val="0"/>
          <w:numId w:val="5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Законный представитель Пациента </w:t>
      </w:r>
      <w:r>
        <w:rPr>
          <w:rStyle w:val="aa"/>
          <w:rFonts w:ascii="Times New Roman" w:hAnsi="Times New Roman" w:cs="Times New Roman"/>
          <w:sz w:val="24"/>
          <w:szCs w:val="24"/>
        </w:rPr>
        <w:t>обязан</w:t>
      </w:r>
      <w:r>
        <w:rPr>
          <w:rFonts w:ascii="Times New Roman" w:hAnsi="Times New Roman" w:cs="Times New Roman"/>
          <w:sz w:val="24"/>
          <w:szCs w:val="24"/>
        </w:rPr>
        <w:t xml:space="preserve"> предоставить врачу и врачам-специалистам полную и достоверную инф</w:t>
      </w:r>
      <w:r>
        <w:rPr>
          <w:rFonts w:ascii="Times New Roman" w:hAnsi="Times New Roman" w:cs="Times New Roman"/>
          <w:sz w:val="24"/>
          <w:szCs w:val="24"/>
        </w:rPr>
        <w:t>ормацию об анамнезе и состоянии здоровья ребенка.</w:t>
      </w:r>
    </w:p>
    <w:p w14:paraId="700CC7E0" w14:textId="77777777" w:rsidR="00A46C44" w:rsidRDefault="00B2540E">
      <w:pPr>
        <w:pStyle w:val="af0"/>
        <w:numPr>
          <w:ilvl w:val="0"/>
          <w:numId w:val="5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>При заключении договора на медицинское обслуживание Законный представитель Пациента</w:t>
      </w:r>
    </w:p>
    <w:p w14:paraId="355CC640" w14:textId="77777777" w:rsidR="00A46C44" w:rsidRDefault="00B2540E">
      <w:pPr>
        <w:pStyle w:val="af0"/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>обязан предоставить достоверную информацию о состоянии здоровья Пациента. При наличии:</w:t>
      </w:r>
    </w:p>
    <w:p w14:paraId="432E520D" w14:textId="77777777" w:rsidR="00A46C44" w:rsidRDefault="00B2540E">
      <w:pPr>
        <w:pStyle w:val="af0"/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lastRenderedPageBreak/>
        <w:t>- перинатальной патологии (для дете</w:t>
      </w:r>
      <w:r>
        <w:rPr>
          <w:rFonts w:ascii="Times New Roman" w:hAnsi="Times New Roman" w:cs="Times New Roman"/>
          <w:sz w:val="24"/>
          <w:szCs w:val="24"/>
        </w:rPr>
        <w:t xml:space="preserve">й первых 6 месяцев жизни): недоношенность, асфиксия средней и тяжелой степени, гемолитическая болезнь новорожденных, СДР, Внутриутробная инфекция, гнойно- септические заболевания в раннем неонатальном периоде, анемия новорожденных, диабетическая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фетопатия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нарушение мозгового кровообращения 2-3 степени, родовая травма.</w:t>
      </w:r>
    </w:p>
    <w:p w14:paraId="630E9D87" w14:textId="77777777" w:rsidR="00A46C44" w:rsidRDefault="00B2540E">
      <w:pPr>
        <w:pStyle w:val="af0"/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>- имеющихся хронических заболеваниях, требующих динамического наблюдения и клинико-лабораторного контроля.</w:t>
      </w:r>
    </w:p>
    <w:p w14:paraId="42BE37F5" w14:textId="77777777" w:rsidR="00A46C44" w:rsidRDefault="00B2540E">
      <w:pPr>
        <w:pStyle w:val="af0"/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>сведения о них должны присутствовать в предоставленных медицинских документах.</w:t>
      </w:r>
    </w:p>
    <w:p w14:paraId="16758BC5" w14:textId="77777777" w:rsidR="00A46C44" w:rsidRDefault="00B2540E">
      <w:pPr>
        <w:pStyle w:val="af0"/>
        <w:numPr>
          <w:ilvl w:val="0"/>
          <w:numId w:val="5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Поли</w:t>
      </w:r>
      <w:r>
        <w:rPr>
          <w:rFonts w:ascii="Times New Roman" w:hAnsi="Times New Roman" w:cs="Times New Roman"/>
          <w:sz w:val="24"/>
          <w:szCs w:val="24"/>
        </w:rPr>
        <w:t xml:space="preserve">клиника оставляет за собой право ввести повышающий коэффициент в случае                                   </w:t>
      </w:r>
    </w:p>
    <w:p w14:paraId="367FCF45" w14:textId="77777777" w:rsidR="00A46C44" w:rsidRDefault="00B2540E">
      <w:pPr>
        <w:pStyle w:val="af0"/>
        <w:spacing w:after="0" w:line="240" w:lineRule="auto"/>
        <w:ind w:left="0"/>
      </w:pPr>
      <w:r>
        <w:rPr>
          <w:rFonts w:ascii="Times New Roman" w:hAnsi="Times New Roman" w:cs="Times New Roman"/>
          <w:sz w:val="24"/>
          <w:szCs w:val="24"/>
        </w:rPr>
        <w:t>выявления патологии, указанной в перечне заболеваний, исключенных программой. А также Поликлиника оставляет за собой право приостановить оказание мед</w:t>
      </w:r>
      <w:r>
        <w:rPr>
          <w:rFonts w:ascii="Times New Roman" w:hAnsi="Times New Roman" w:cs="Times New Roman"/>
          <w:sz w:val="24"/>
          <w:szCs w:val="24"/>
        </w:rPr>
        <w:t>ицинских услуг по данному заболеванию в рамках действующего Договора.</w:t>
      </w:r>
    </w:p>
    <w:p w14:paraId="603F6793" w14:textId="2396BEE0" w:rsidR="00A46C44" w:rsidRDefault="00B2540E">
      <w:pPr>
        <w:pStyle w:val="af0"/>
        <w:numPr>
          <w:ilvl w:val="0"/>
          <w:numId w:val="5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>При выявлении патологии, указанной в п.29, дальнейшее медицинское обслуживание осуществляться в рамках подписанного дополнительного соглашения о введении повышающего коэффициента или рас</w:t>
      </w:r>
      <w:r>
        <w:rPr>
          <w:rFonts w:ascii="Times New Roman" w:hAnsi="Times New Roman" w:cs="Times New Roman"/>
          <w:sz w:val="24"/>
          <w:szCs w:val="24"/>
        </w:rPr>
        <w:t xml:space="preserve">торгает договор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согласно</w:t>
      </w:r>
      <w:r>
        <w:rPr>
          <w:rFonts w:ascii="Times New Roman" w:hAnsi="Times New Roman" w:cs="Times New Roman"/>
          <w:sz w:val="24"/>
          <w:szCs w:val="24"/>
        </w:rPr>
        <w:t>пункту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указанному в договоре.</w:t>
      </w:r>
    </w:p>
    <w:p w14:paraId="7B75669D" w14:textId="77777777" w:rsidR="00A46C44" w:rsidRDefault="00A46C44">
      <w:pPr>
        <w:pStyle w:val="af0"/>
        <w:tabs>
          <w:tab w:val="left" w:pos="360"/>
          <w:tab w:val="left" w:pos="12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1EE8AAC" w14:textId="77777777" w:rsidR="00A46C44" w:rsidRPr="00B2540E" w:rsidRDefault="00B2540E">
      <w:pPr>
        <w:pStyle w:val="af2"/>
        <w:widowControl w:val="0"/>
        <w:numPr>
          <w:ilvl w:val="0"/>
          <w:numId w:val="4"/>
        </w:numPr>
        <w:ind w:left="0" w:firstLine="0"/>
        <w:rPr>
          <w:lang w:val="ru-RU"/>
        </w:rPr>
      </w:pPr>
      <w:r>
        <w:rPr>
          <w:szCs w:val="24"/>
          <w:lang w:val="ru-RU"/>
        </w:rPr>
        <w:t xml:space="preserve">ДОПОЛНИТЕЛЬНЫЕ СЕРВИСНЫЕ УСЛУГИ, ВХОДЯЩИЕ В ПРОГРАММУ МЕДИЦИНСКОГО ОБСЛУЖИВАНИЯ: </w:t>
      </w:r>
    </w:p>
    <w:p w14:paraId="174AC938" w14:textId="77777777" w:rsidR="00A46C44" w:rsidRDefault="00B2540E">
      <w:pPr>
        <w:pStyle w:val="af0"/>
        <w:numPr>
          <w:ilvl w:val="1"/>
          <w:numId w:val="4"/>
        </w:numPr>
        <w:tabs>
          <w:tab w:val="left" w:pos="0"/>
        </w:tabs>
        <w:spacing w:after="0" w:line="240" w:lineRule="auto"/>
        <w:ind w:left="0" w:firstLine="38"/>
        <w:jc w:val="both"/>
      </w:pPr>
      <w:r>
        <w:rPr>
          <w:rFonts w:ascii="Times New Roman" w:hAnsi="Times New Roman" w:cs="Times New Roman"/>
          <w:iCs/>
          <w:kern w:val="2"/>
          <w:sz w:val="24"/>
          <w:szCs w:val="24"/>
        </w:rPr>
        <w:t xml:space="preserve">Личный менеджер по сопровождению на весь срок прикрепления </w:t>
      </w:r>
    </w:p>
    <w:p w14:paraId="2B162FEE" w14:textId="77777777" w:rsidR="00A46C44" w:rsidRDefault="00B2540E">
      <w:pPr>
        <w:pStyle w:val="af0"/>
        <w:numPr>
          <w:ilvl w:val="1"/>
          <w:numId w:val="4"/>
        </w:numPr>
        <w:tabs>
          <w:tab w:val="left" w:pos="0"/>
        </w:tabs>
        <w:spacing w:after="0" w:line="240" w:lineRule="auto"/>
        <w:ind w:left="0" w:firstLine="38"/>
        <w:jc w:val="both"/>
      </w:pPr>
      <w:r>
        <w:rPr>
          <w:rFonts w:ascii="Times New Roman" w:hAnsi="Times New Roman" w:cs="Times New Roman"/>
          <w:iCs/>
          <w:kern w:val="2"/>
          <w:sz w:val="24"/>
          <w:szCs w:val="24"/>
        </w:rPr>
        <w:t xml:space="preserve">Прямая связь с персональным менеджером по телефону </w:t>
      </w:r>
      <w:r>
        <w:rPr>
          <w:rFonts w:ascii="Times New Roman" w:hAnsi="Times New Roman" w:cs="Times New Roman"/>
          <w:sz w:val="24"/>
          <w:szCs w:val="24"/>
        </w:rPr>
        <w:t xml:space="preserve">соответствии с графиком работы персонального менеджера </w:t>
      </w:r>
    </w:p>
    <w:p w14:paraId="0D3974FC" w14:textId="77777777" w:rsidR="00A46C44" w:rsidRDefault="00B2540E">
      <w:pPr>
        <w:pStyle w:val="af0"/>
        <w:numPr>
          <w:ilvl w:val="1"/>
          <w:numId w:val="4"/>
        </w:numPr>
        <w:tabs>
          <w:tab w:val="left" w:pos="0"/>
        </w:tabs>
        <w:spacing w:after="0" w:line="240" w:lineRule="auto"/>
        <w:ind w:left="0" w:firstLine="38"/>
        <w:jc w:val="both"/>
      </w:pPr>
      <w:r>
        <w:rPr>
          <w:rFonts w:ascii="Times New Roman" w:hAnsi="Times New Roman" w:cs="Times New Roman"/>
          <w:iCs/>
          <w:kern w:val="2"/>
          <w:sz w:val="24"/>
          <w:szCs w:val="24"/>
        </w:rPr>
        <w:t>Ведущий врач-педиатр</w:t>
      </w:r>
      <w:bookmarkStart w:id="11" w:name="_Hlk414997001"/>
      <w:bookmarkEnd w:id="11"/>
    </w:p>
    <w:p w14:paraId="7049B1E0" w14:textId="77777777" w:rsidR="00A46C44" w:rsidRDefault="00A46C44">
      <w:pPr>
        <w:pStyle w:val="af2"/>
        <w:widowControl w:val="0"/>
        <w:rPr>
          <w:szCs w:val="24"/>
          <w:lang w:val="ru-RU"/>
        </w:rPr>
      </w:pPr>
    </w:p>
    <w:p w14:paraId="5639BF68" w14:textId="77777777" w:rsidR="00A46C44" w:rsidRDefault="00B2540E">
      <w:pPr>
        <w:pStyle w:val="af0"/>
        <w:numPr>
          <w:ilvl w:val="0"/>
          <w:numId w:val="4"/>
        </w:num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Программой не оплачиваются следующие медицинские услуги:</w:t>
      </w:r>
    </w:p>
    <w:p w14:paraId="0070DB51" w14:textId="77777777" w:rsidR="00A46C44" w:rsidRDefault="00B2540E">
      <w:p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Дети с установленной 4-й и 5-й группами здоровья на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обслуживание по годовой программе медицинского обслуживания не принимаются.</w:t>
      </w:r>
    </w:p>
    <w:p w14:paraId="049A6070" w14:textId="77777777" w:rsidR="00A46C44" w:rsidRDefault="00B2540E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Медицинские услуги, проводимые без медицинских показаний (по желанию пациента) или вне обострения хронического заболевания, оказываемые в профилактических целях, медицинские услуги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рекомендованные сторонними медицинскими учреждениями; </w:t>
      </w:r>
    </w:p>
    <w:p w14:paraId="31724A08" w14:textId="77777777" w:rsidR="00A46C44" w:rsidRDefault="00B2540E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Медицинские услуги, не предусмотренные программой и лечебно-диагностическими возможностями лечебных учреждений</w:t>
      </w:r>
    </w:p>
    <w:p w14:paraId="088EF3BA" w14:textId="77777777" w:rsidR="00A46C44" w:rsidRDefault="00B2540E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слуги, оказанные застрахованному после окончания срока действия договора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</w:t>
      </w:r>
    </w:p>
    <w:p w14:paraId="6F28E073" w14:textId="77777777" w:rsidR="00A46C44" w:rsidRDefault="00A46C4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ru-RU"/>
        </w:rPr>
      </w:pPr>
    </w:p>
    <w:p w14:paraId="0E3794FA" w14:textId="77777777" w:rsidR="00A46C44" w:rsidRDefault="00B2540E">
      <w:p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Следующие з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аболевания и их последствия не входят в программу обслуживания:</w:t>
      </w:r>
    </w:p>
    <w:p w14:paraId="055AF9FD" w14:textId="77777777" w:rsidR="00A46C44" w:rsidRDefault="00B2540E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Злокачественные новообразования всех органов и тканей (включая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гемобластозы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), доброкачественные новообразования.</w:t>
      </w:r>
    </w:p>
    <w:p w14:paraId="0E35171C" w14:textId="77777777" w:rsidR="00A46C44" w:rsidRDefault="00B2540E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Врожденные аномалии (пороки развития), деформации и хромосомные нарушения; насл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едственные заболевания.</w:t>
      </w:r>
    </w:p>
    <w:p w14:paraId="25C4497E" w14:textId="77777777" w:rsidR="00A46C44" w:rsidRDefault="00B2540E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Системные, атрофические,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демиелинизирующие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дегенеративные заболевания нервной системы; болезнь Паркинсона и вторичный паркинсонизм; эпилепсия; церебральный паралич и другие паралитические синдромы; расстройства психологического 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звития (аутизм и прочие).</w:t>
      </w:r>
    </w:p>
    <w:p w14:paraId="764422B7" w14:textId="77777777" w:rsidR="00A46C44" w:rsidRDefault="00B2540E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Расстройства сна (включая синдром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апное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сне);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ронхопатия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EF4AC4F" w14:textId="77777777" w:rsidR="00A46C44" w:rsidRDefault="00B2540E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Системные поражения соединительной ткани (включая ревматические болезни), воспалительные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полиартропатии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(включая ревматоидный артрит); генерализованный остеоартроз,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остеоартроз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анкилозирующий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спондилит (болезнь Бехтерева).</w:t>
      </w:r>
    </w:p>
    <w:p w14:paraId="7B8326D7" w14:textId="77777777" w:rsidR="00A46C44" w:rsidRDefault="00B2540E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Венерические болезни; повторные обращения в течение периода срока страхования по поводу других заболеваний, передающихся преимущественно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половым путем (ЗППП); болезнь, вызванная вирусом иммунодефиц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ита человека (ВИЧ-инфекция) и ВИЧ-ассоциированные заболевания.</w:t>
      </w:r>
    </w:p>
    <w:p w14:paraId="717605A1" w14:textId="77777777" w:rsidR="00A46C44" w:rsidRDefault="00B2540E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Особо опасные инфекционные болезни (натуральная оспа, чума, сибирская язва, холера, вирусные геморрагические лихорадки и другие особо опасные инфекции согласно нормативным документам органов уп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равления здравоохранением).</w:t>
      </w:r>
    </w:p>
    <w:p w14:paraId="57C2F7AF" w14:textId="77777777" w:rsidR="00A46C44" w:rsidRDefault="00B2540E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Иммунодефицитные заболевания и заболевания, проявляющиеся синдромом приобретенного иммунодефицита (СПИД).</w:t>
      </w:r>
    </w:p>
    <w:p w14:paraId="6DA4DAB3" w14:textId="77777777" w:rsidR="00A46C44" w:rsidRDefault="00B2540E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Психические расстройства и расстройства поведения (включая связанные с ними причинно-следственной связью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соматические заболевания и травмы); расстройства, связанные с употреблением психоактивных веществ (алкоголизм, наркомания, токсикомания, никотиновая зависимость и др.), включая соматические болезни, возникшие вследствие употребления указанных веществ.</w:t>
      </w:r>
    </w:p>
    <w:p w14:paraId="6866F4F8" w14:textId="77777777" w:rsidR="00A46C44" w:rsidRDefault="00B2540E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кома, катаракта, миопия, гиперметропия, астигматизм, заболевания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халязиона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0D0B651" w14:textId="77777777" w:rsidR="00A46C44" w:rsidRDefault="00B2540E">
      <w:p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БОЛЕЗНИ МЫШЦ ГЛАЗА, НАРУШЕНИЯ СОДРУЖЕСТВЕННОГО ДВИЖЕНИЯ ГЛАЗ, АККОМОДАЦИИ И РЕФРАКЦИИ (косоглазие и прочие); нистагм.</w:t>
      </w:r>
    </w:p>
    <w:p w14:paraId="71EF34AA" w14:textId="77777777" w:rsidR="00A46C44" w:rsidRDefault="00B2540E">
      <w:pPr>
        <w:numPr>
          <w:ilvl w:val="1"/>
          <w:numId w:val="4"/>
        </w:numPr>
        <w:suppressAutoHyphens/>
        <w:spacing w:after="0" w:line="240" w:lineRule="auto"/>
        <w:jc w:val="both"/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Нейросенсорная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тугоухость и другие потери слуха.</w:t>
      </w:r>
    </w:p>
    <w:p w14:paraId="00C4458A" w14:textId="77777777" w:rsidR="00A46C44" w:rsidRDefault="00B2540E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Состояния, св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язанные с перенесенными заболеваниями: инфаркт, инсульт, аортокоронарное шунтирование, подключение искусственного водителя ритма и их осложнения.</w:t>
      </w:r>
    </w:p>
    <w:p w14:paraId="04AC6247" w14:textId="77777777" w:rsidR="00A46C44" w:rsidRDefault="00B2540E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Сахарный диабет и его осложнения.</w:t>
      </w:r>
    </w:p>
    <w:p w14:paraId="6442F889" w14:textId="77777777" w:rsidR="00A46C44" w:rsidRDefault="00B2540E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Поверхностные и глубокие микозы,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онихомикоз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экзема, нейродермит, атопически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дерматит, псориаз, аллопеция, угревая сыпь, себорея, ксероз, ихтиоз, педикулез,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акариаз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84594B0" w14:textId="77777777" w:rsidR="00A46C44" w:rsidRDefault="00B2540E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Туберкулез; саркоидоз; амилоидоз.</w:t>
      </w:r>
    </w:p>
    <w:p w14:paraId="20661AA0" w14:textId="77777777" w:rsidR="00A46C44" w:rsidRDefault="00B2540E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Хронические гепатиты, цирроз печени.</w:t>
      </w:r>
    </w:p>
    <w:p w14:paraId="08183B2E" w14:textId="77777777" w:rsidR="00A46C44" w:rsidRDefault="00B2540E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Заболевания, сопровождающиеся хронической почечной или печеночной недостаточностью, требующей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 экстракорпоральных (эфферентных) методов лечения.</w:t>
      </w:r>
    </w:p>
    <w:p w14:paraId="24A2F907" w14:textId="77777777" w:rsidR="00A46C44" w:rsidRDefault="00B2540E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Последствия воздействия ионизирующих излучений (острая и хроническая лучевая болезнь).</w:t>
      </w:r>
    </w:p>
    <w:p w14:paraId="1B38468E" w14:textId="77777777" w:rsidR="00A46C44" w:rsidRDefault="00B2540E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Заболевания, являющиеся причиной установления инвалидности.</w:t>
      </w:r>
    </w:p>
    <w:p w14:paraId="58F7743A" w14:textId="77777777" w:rsidR="00A46C44" w:rsidRDefault="00B2540E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Заболевания, лечение которых требует транспланта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ции, имплантации, протезирования органов и тканей.</w:t>
      </w:r>
    </w:p>
    <w:p w14:paraId="2832A937" w14:textId="77777777" w:rsidR="00A46C44" w:rsidRDefault="00B2540E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Динамическое наблюдение при фиброзно-кистозной мастопатии (после установления диагноза); исследования и наблюдения при нарушении эндокринных желез (дисфункция яичников,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гиперпролактинэмия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гиперандрогенэми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поликистоз яичников и т.п.). </w:t>
      </w:r>
    </w:p>
    <w:p w14:paraId="3A927C25" w14:textId="77777777" w:rsidR="00A46C44" w:rsidRDefault="00B2540E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Недостаточность и избыточность питания (в том числе ожирение); нарушения обмена веществ; подагра, наблюдение при хронической железодефицитной анемии.</w:t>
      </w:r>
    </w:p>
    <w:p w14:paraId="20B17721" w14:textId="77777777" w:rsidR="00A46C44" w:rsidRDefault="00B2540E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Вальгусная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варусная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деформация конечностей и суставов; все формы плоско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стопия (в том числе с болевым синдромом) без признаков острого артрита и (или) бурсита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деформирующие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дорсопатии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(кифоз, лордоз, сколиоз, остеохондроз и прочие).</w:t>
      </w:r>
    </w:p>
    <w:p w14:paraId="5333DEBD" w14:textId="77777777" w:rsidR="00A46C44" w:rsidRDefault="00B2540E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Ожоги более 50% поверхности тела любой степени, ожоги 3Б-4 степени, отморожения 3-4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степени</w:t>
      </w:r>
    </w:p>
    <w:p w14:paraId="07F4E9E1" w14:textId="77777777" w:rsidR="00A46C44" w:rsidRDefault="00B2540E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Заболевания и состояния, требующие наблюдения и лечения в условиях профильных ЛПУ;</w:t>
      </w:r>
    </w:p>
    <w:p w14:paraId="59BD21D2" w14:textId="77777777" w:rsidR="00A46C44" w:rsidRDefault="00B2540E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Все виды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инвалидизирующих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патологий после направления на КЭК или МСЭ; заболевания, которые послужили или могут являться основанием для установления группы инвалиднос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ти, в т.ч. для подготовки посыльного листа во ВТЭК или МСЭ;</w:t>
      </w:r>
    </w:p>
    <w:p w14:paraId="47C76143" w14:textId="77777777" w:rsidR="00A46C44" w:rsidRDefault="00A46C4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14:paraId="46EB175D" w14:textId="77777777" w:rsidR="00A46C44" w:rsidRDefault="00B2540E">
      <w:pPr>
        <w:suppressAutoHyphens/>
        <w:spacing w:after="0" w:line="240" w:lineRule="auto"/>
        <w:ind w:left="360"/>
        <w:jc w:val="both"/>
      </w:pPr>
      <w:r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  <w:t>Следующие медицинские услуги и расходные материалы:</w:t>
      </w:r>
    </w:p>
    <w:p w14:paraId="43EC2453" w14:textId="77777777" w:rsidR="00A46C44" w:rsidRDefault="00B2540E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Услуги, оказанные без медицинских показаний, без назначения врача, по желанию Законным представителем или уполномоченным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представителя, не предусмотренные программой.</w:t>
      </w:r>
    </w:p>
    <w:p w14:paraId="553A6050" w14:textId="77777777" w:rsidR="00A46C44" w:rsidRDefault="00B2540E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Услуги, оказанные в оздоровительных, профилактических целях (кроме услуг, указанных в разделах 1,2,3); динамическое наблюдение (в том числе в стоматологии).</w:t>
      </w:r>
    </w:p>
    <w:p w14:paraId="3B8DC6F0" w14:textId="77777777" w:rsidR="00A46C44" w:rsidRDefault="00B2540E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Услуги, оказанные с косметической, эстетической целью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в целях улучшения психологического состояния Застрахованного (включая услуги при заболеваниях мягких тканей, кожи и её придатков: мозоли, бородавки, папилломы, контагиозный моллюск,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невусы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липомы, вросший ноготь, выпадение волос и т.д.);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склеротерапия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арикозной болезни вен; коррекция веса; коррекция речи.</w:t>
      </w:r>
    </w:p>
    <w:p w14:paraId="4915B1EA" w14:textId="77777777" w:rsidR="00A46C44" w:rsidRDefault="00B2540E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Психотерапевтические услуги; услуги психолога, приемы психиатра, сердечно-сосудистого хирурга, ревматолога, пульмонолога, нефролога, логопеда.</w:t>
      </w:r>
    </w:p>
    <w:p w14:paraId="605737D8" w14:textId="77777777" w:rsidR="00A46C44" w:rsidRDefault="00B2540E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Методы диагностики и лечения, относящиеся к традиционной,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альтернативной и народной медицине (в том числе гомеопатия, гирудотерапия, фитотерапия,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цуботерапия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галотерапия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спелеотерапия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); авторские и экспериментальные методы диагностики и лечения, не прошедшие сертификацию и не одобренные Министерством здравоохра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нения к применению.</w:t>
      </w:r>
    </w:p>
    <w:p w14:paraId="0D065182" w14:textId="77777777" w:rsidR="00A46C44" w:rsidRDefault="00B2540E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Молекулярно-генетические исследования; МРТ, КТ, позитронно-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эмисионная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томография (ПЭТ).</w:t>
      </w:r>
    </w:p>
    <w:p w14:paraId="46719B41" w14:textId="77777777" w:rsidR="00A46C44" w:rsidRDefault="00B2540E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Экстракорпоральные методы лечения: гемодиализ,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плазмоферез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гемосорбция,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гемофильтрация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 ультрафиолетовое и лазерное облучение крови, озонирование и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др.</w:t>
      </w:r>
    </w:p>
    <w:p w14:paraId="0F5DDAD7" w14:textId="77777777" w:rsidR="00A46C44" w:rsidRDefault="00B2540E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Нормо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гипер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гипобарическая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оксигенация; все методы озонотерапии; занятия ЛФК; физиотерапевтические реабилитационно-оздоровительные капсулы (включая Альфа-капсулу); водо-, тепло- и грязелечение; механотерапия; аппаратный массаж; гидроколонотерапия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; тренажеры; солярий; бассейн; сауна; мануальная терапия; рефлексотерапия, ударно-волновая терапия.</w:t>
      </w:r>
    </w:p>
    <w:p w14:paraId="1EA135DC" w14:textId="77777777" w:rsidR="00A46C44" w:rsidRDefault="00B2540E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Удаление серных пробок, туалет слухового прохода, пневмомассаж барабанной перепонки.</w:t>
      </w:r>
    </w:p>
    <w:p w14:paraId="299C04E7" w14:textId="77777777" w:rsidR="00A46C44" w:rsidRDefault="00B2540E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Специфическая иммунотерапия (СИТ),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скарификационные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пробы</w:t>
      </w:r>
      <w:r>
        <w:rPr>
          <w:rFonts w:ascii="Times New Roman" w:eastAsia="Times New Roman" w:hAnsi="Times New Roman" w:cs="Times New Roman"/>
          <w:strike/>
          <w:sz w:val="24"/>
          <w:szCs w:val="24"/>
          <w:lang w:eastAsia="ar-SA"/>
        </w:rPr>
        <w:t xml:space="preserve"> </w:t>
      </w:r>
    </w:p>
    <w:p w14:paraId="6174CC6F" w14:textId="77777777" w:rsidR="00A46C44" w:rsidRDefault="00B2540E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Плановые хир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ургические операции (включая лазерные) по поводу нарушений рефракции и аккомодации (близорукость, дальнозоркость, астигматизм и др.), глаукомы, катаракты, отслойки сетчатки, косоглазия; физиотерапевтические методы коррекции зрения (фото-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магнитостимуляция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и др.); тренировка аккомодационного аппарата глаза аппаратными методами; аппаратные методы лечения и профилактики миопии. Диагностические исследования, консультации и тесты, связанные с подбором очков, линз, коррекцией зрения.</w:t>
      </w:r>
    </w:p>
    <w:p w14:paraId="58D3B935" w14:textId="77777777" w:rsidR="00A46C44" w:rsidRDefault="00B2540E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Стационарозамещающие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формы ок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азания медицинской помощи (дневной стационар, стационар одного дня, стационар на дому); реабилитационно-восстановительное лечение.</w:t>
      </w:r>
    </w:p>
    <w:p w14:paraId="4D74FBE5" w14:textId="77777777" w:rsidR="00A46C44" w:rsidRDefault="00B2540E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Выезд на дом врачей -узких специалистов, проведение врачебных диагностических и лечебных манипуляций на дом; выезд на дом про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цедурной медсестры с проведением манипуляций и процедур, выезд на дом массажиста с проведением услуг.</w:t>
      </w:r>
    </w:p>
    <w:p w14:paraId="1BF071A3" w14:textId="77777777" w:rsidR="00A46C44" w:rsidRDefault="00B2540E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Лечебные и диагностические пункции (в т.ч. внутрисуставные), лечебные блокады, удаление полипа,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радиоэндоскопическое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лечение, плановые малые хирургические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операции.</w:t>
      </w:r>
    </w:p>
    <w:p w14:paraId="72442DD6" w14:textId="77777777" w:rsidR="00A46C44" w:rsidRDefault="00B2540E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Диспансерное наблюдение; </w:t>
      </w:r>
    </w:p>
    <w:p w14:paraId="3C9F70B7" w14:textId="77777777" w:rsidR="00A46C44" w:rsidRDefault="00B2540E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Курсовые врачебные манипуляции и процедуры в офтальмологии, отоларингологии, урологии, гинекологии, физиотерапия в офтальмологии,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в том числе аппаратные методы.</w:t>
      </w:r>
    </w:p>
    <w:p w14:paraId="4BB3EDA1" w14:textId="77777777" w:rsidR="00A46C44" w:rsidRDefault="00B2540E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Иммунологические исследования;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аллерготесты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генетические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исследования; исследования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онкомаркеры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гормональные и другие исследования (кроме указанных в п.1.2. Программы), анализ кала на дисбактериоз; </w:t>
      </w:r>
      <w:r>
        <w:rPr>
          <w:rFonts w:ascii="Times New Roman" w:hAnsi="Times New Roman" w:cs="Times New Roman"/>
          <w:sz w:val="24"/>
          <w:szCs w:val="24"/>
        </w:rPr>
        <w:t>анализ кала на углеводы;</w:t>
      </w:r>
    </w:p>
    <w:p w14:paraId="50B00876" w14:textId="77777777" w:rsidR="00A46C44" w:rsidRDefault="00B2540E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Иммунопрофилактика вакцинами, не входящими в национальный календарь прививок, в том ч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исле комбинированными вакцинами импортного производства, (за исключением плановой вакцинации, предусмотренной Программой, экстренной профилактики столбняка и бешенства).</w:t>
      </w:r>
    </w:p>
    <w:p w14:paraId="0C4181F1" w14:textId="77777777" w:rsidR="00A46C44" w:rsidRDefault="00B2540E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Услуги, связанные с выдачей/продлением личных медицинских книжек, справок без медицинс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ких показаний (на управление транспортным средством, для посещения спортивно-оздоровительных учреждений в т.ч. бассейна, более 1 раза, для выезда за рубеж, для поступления в дошкольные и образовательные заведения более 1 раза, для ношения и хранения оружия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 для выдачи кредита и др.); услуги, связанные с прохождением медико-социальной экспертизы; услуги, связанные с оформлением санаторно-курортных карт.</w:t>
      </w:r>
    </w:p>
    <w:p w14:paraId="4822C3AE" w14:textId="77777777" w:rsidR="00A46C44" w:rsidRDefault="00B2540E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Дорогостоящие расходные материалы, требующиеся при оказании медицинских услуг (протезы, эндопротезы, импла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нтаты,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стенты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 кардиостимуляторы, проводники, металлоконструкции, контрастные вещества и др.); медицинское оборудование, очки, контактные линзы, слуховые аппараты и другие медицинские изделия; изделия, предназначенные для ухода за больными, включая средств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а личной гигиены.</w:t>
      </w:r>
    </w:p>
    <w:p w14:paraId="78B9CED6" w14:textId="77777777" w:rsidR="00A46C44" w:rsidRDefault="00B2540E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Лекарственные средства при амбулаторно-поликлиническом лечении.</w:t>
      </w:r>
    </w:p>
    <w:p w14:paraId="0B40E5C6" w14:textId="77777777" w:rsidR="00A46C44" w:rsidRDefault="00B2540E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Проведение догоспитального обследования, организация диагностических и лечебных мероприятий, с привлечением оборудования и специалистов, отсутствующих в сети</w:t>
      </w:r>
    </w:p>
    <w:p w14:paraId="53BBA47C" w14:textId="77777777" w:rsidR="00A46C44" w:rsidRDefault="00B2540E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Услуги,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связанные с выдачей/продлением справок без медицинских показаний, кроме указанных в п 1.7. программы медицинского обслуживания; услуги, связанные с прохождением медико-социальной экспертизы; услуги, связанные с оформлением санаторно-курортных карт.</w:t>
      </w:r>
      <w:bookmarkStart w:id="12" w:name="_Hlk493541631"/>
      <w:bookmarkEnd w:id="12"/>
    </w:p>
    <w:p w14:paraId="60A214CB" w14:textId="77777777" w:rsidR="00A46C44" w:rsidRDefault="00B2540E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Все вид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ы стоматологических услуг, кроме указанных в программе.</w:t>
      </w:r>
      <w:bookmarkStart w:id="13" w:name="_Hlk492681451"/>
      <w:bookmarkEnd w:id="13"/>
    </w:p>
    <w:p w14:paraId="4504913A" w14:textId="77777777" w:rsidR="00A46C44" w:rsidRDefault="00A46C4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93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1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A46C44" w14:paraId="4FB8253B" w14:textId="77777777"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B4443F9" w14:textId="77777777" w:rsidR="00A46C44" w:rsidRDefault="00B2540E">
            <w:r>
              <w:rPr>
                <w:rFonts w:ascii="Times New Roman" w:hAnsi="Times New Roman" w:cs="Times New Roman"/>
                <w:sz w:val="18"/>
                <w:szCs w:val="18"/>
              </w:rPr>
              <w:t>Исполнитель:</w:t>
            </w:r>
          </w:p>
          <w:p w14:paraId="64F0827E" w14:textId="77777777" w:rsidR="00A46C44" w:rsidRDefault="00A46C4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9CB1035" w14:textId="77777777" w:rsidR="00A46C44" w:rsidRDefault="00B2540E"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</w:t>
            </w:r>
            <w:r w:rsidRPr="00B2540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Сумина Е.Ю.</w:t>
            </w:r>
          </w:p>
          <w:p w14:paraId="7E39CBCB" w14:textId="77777777" w:rsidR="00A46C44" w:rsidRDefault="00B2540E"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М.П.</w:t>
            </w:r>
          </w:p>
        </w:tc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A4C2568" w14:textId="77777777" w:rsidR="00A46C44" w:rsidRDefault="00B2540E">
            <w:r>
              <w:rPr>
                <w:rFonts w:ascii="Times New Roman" w:hAnsi="Times New Roman" w:cs="Times New Roman"/>
                <w:sz w:val="18"/>
                <w:szCs w:val="18"/>
              </w:rPr>
              <w:t>Пациент:</w:t>
            </w:r>
          </w:p>
          <w:p w14:paraId="2643C799" w14:textId="77777777" w:rsidR="00A46C44" w:rsidRDefault="00A46C4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14CF0A2" w14:textId="77777777" w:rsidR="00A46C44" w:rsidRDefault="00B2540E"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___________________ /___________________</w:t>
            </w:r>
          </w:p>
        </w:tc>
      </w:tr>
    </w:tbl>
    <w:p w14:paraId="667932FB" w14:textId="77777777" w:rsidR="00A46C44" w:rsidRDefault="00A46C44">
      <w:pPr>
        <w:suppressAutoHyphens/>
        <w:spacing w:after="0" w:line="240" w:lineRule="auto"/>
        <w:jc w:val="both"/>
      </w:pPr>
    </w:p>
    <w:sectPr w:rsidR="00A46C44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</w:font>
  <w:font w:name="Liberation Mono">
    <w:altName w:val="Courier New"/>
    <w:charset w:val="CC"/>
    <w:family w:val="roman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90D74"/>
    <w:multiLevelType w:val="multilevel"/>
    <w:tmpl w:val="AD52CF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9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D3678"/>
    <w:multiLevelType w:val="multilevel"/>
    <w:tmpl w:val="B62085D0"/>
    <w:lvl w:ilvl="0">
      <w:start w:val="1"/>
      <w:numFmt w:val="decimal"/>
      <w:lvlText w:val="%1."/>
      <w:lvlJc w:val="left"/>
      <w:pPr>
        <w:ind w:left="1664" w:hanging="1380"/>
      </w:pPr>
    </w:lvl>
    <w:lvl w:ilvl="1">
      <w:start w:val="1"/>
      <w:numFmt w:val="decimal"/>
      <w:lvlText w:val="%1.%2."/>
      <w:lvlJc w:val="left"/>
      <w:pPr>
        <w:ind w:left="1380" w:hanging="1380"/>
      </w:pPr>
      <w:rPr>
        <w:b/>
        <w:bCs/>
        <w:i w:val="0"/>
        <w:iCs/>
        <w:strike w:val="0"/>
        <w:dstrike w:val="0"/>
        <w:sz w:val="24"/>
      </w:rPr>
    </w:lvl>
    <w:lvl w:ilvl="2">
      <w:start w:val="1"/>
      <w:numFmt w:val="decimal"/>
      <w:lvlText w:val="%1.%2.%3."/>
      <w:lvlJc w:val="left"/>
      <w:pPr>
        <w:ind w:left="3104" w:hanging="1380"/>
      </w:pPr>
    </w:lvl>
    <w:lvl w:ilvl="3">
      <w:start w:val="1"/>
      <w:numFmt w:val="decimal"/>
      <w:lvlText w:val="%1.%2.%3.%4."/>
      <w:lvlJc w:val="left"/>
      <w:pPr>
        <w:ind w:left="3824" w:hanging="1380"/>
      </w:pPr>
    </w:lvl>
    <w:lvl w:ilvl="4">
      <w:start w:val="1"/>
      <w:numFmt w:val="decimal"/>
      <w:lvlText w:val="%1.%2.%3.%4.%5."/>
      <w:lvlJc w:val="left"/>
      <w:pPr>
        <w:ind w:left="4544" w:hanging="1380"/>
      </w:pPr>
    </w:lvl>
    <w:lvl w:ilvl="5">
      <w:start w:val="1"/>
      <w:numFmt w:val="decimal"/>
      <w:lvlText w:val="%1.%2.%3.%4.%5.%6."/>
      <w:lvlJc w:val="left"/>
      <w:pPr>
        <w:ind w:left="5264" w:hanging="1380"/>
      </w:pPr>
    </w:lvl>
    <w:lvl w:ilvl="6">
      <w:start w:val="1"/>
      <w:numFmt w:val="decimal"/>
      <w:lvlText w:val="%1.%2.%3.%4.%5.%6.%7."/>
      <w:lvlJc w:val="left"/>
      <w:pPr>
        <w:ind w:left="6044" w:hanging="1440"/>
      </w:pPr>
    </w:lvl>
    <w:lvl w:ilvl="7">
      <w:start w:val="1"/>
      <w:numFmt w:val="decimal"/>
      <w:lvlText w:val="%1.%2.%3.%4.%5.%6.%7.%8."/>
      <w:lvlJc w:val="left"/>
      <w:pPr>
        <w:ind w:left="6764" w:hanging="1440"/>
      </w:pPr>
    </w:lvl>
    <w:lvl w:ilvl="8">
      <w:start w:val="1"/>
      <w:numFmt w:val="decimal"/>
      <w:lvlText w:val="%1.%2.%3.%4.%5.%6.%7.%8.%9."/>
      <w:lvlJc w:val="left"/>
      <w:pPr>
        <w:ind w:left="7844" w:hanging="1800"/>
      </w:pPr>
    </w:lvl>
  </w:abstractNum>
  <w:abstractNum w:abstractNumId="2" w15:restartNumberingAfterBreak="0">
    <w:nsid w:val="254E65F0"/>
    <w:multiLevelType w:val="multilevel"/>
    <w:tmpl w:val="075468A6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78B1559"/>
    <w:multiLevelType w:val="multilevel"/>
    <w:tmpl w:val="6EB458A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76241E8B"/>
    <w:multiLevelType w:val="multilevel"/>
    <w:tmpl w:val="CD72021C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C44"/>
    <w:rsid w:val="00A46C44"/>
    <w:rsid w:val="00B25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E6174"/>
  <w15:docId w15:val="{78EAAE76-9B30-4428-86D3-8391798B4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</w:rPr>
  </w:style>
  <w:style w:type="paragraph" w:styleId="4">
    <w:name w:val="heading 4"/>
    <w:basedOn w:val="a0"/>
    <w:next w:val="a1"/>
    <w:qFormat/>
    <w:pPr>
      <w:numPr>
        <w:ilvl w:val="3"/>
        <w:numId w:val="1"/>
      </w:numPr>
      <w:spacing w:before="120"/>
      <w:outlineLvl w:val="3"/>
    </w:pPr>
    <w:rPr>
      <w:rFonts w:ascii="Liberation Serif" w:eastAsia="Segoe UI" w:hAnsi="Liberation Serif" w:cs="Tahoma"/>
      <w:b/>
      <w:bCs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Emphasis"/>
    <w:basedOn w:val="a2"/>
    <w:uiPriority w:val="20"/>
    <w:qFormat/>
    <w:rsid w:val="006F2708"/>
    <w:rPr>
      <w:i/>
      <w:iCs/>
    </w:rPr>
  </w:style>
  <w:style w:type="character" w:styleId="a6">
    <w:name w:val="Strong"/>
    <w:basedOn w:val="a2"/>
    <w:uiPriority w:val="22"/>
    <w:qFormat/>
    <w:rsid w:val="006F2708"/>
    <w:rPr>
      <w:b/>
      <w:bCs/>
    </w:rPr>
  </w:style>
  <w:style w:type="character" w:customStyle="1" w:styleId="ListLabel1">
    <w:name w:val="ListLabel 1"/>
    <w:qFormat/>
    <w:rPr>
      <w:rFonts w:ascii="Times New Roman" w:hAnsi="Times New Roman"/>
      <w:b/>
      <w:sz w:val="24"/>
    </w:rPr>
  </w:style>
  <w:style w:type="character" w:customStyle="1" w:styleId="ListLabel2">
    <w:name w:val="ListLabel 2"/>
    <w:qFormat/>
    <w:rPr>
      <w:rFonts w:eastAsia="Calibri"/>
      <w:b/>
      <w:bCs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b/>
      <w:i w:val="0"/>
      <w:iCs/>
      <w:color w:val="auto"/>
    </w:rPr>
  </w:style>
  <w:style w:type="character" w:customStyle="1" w:styleId="ListLabel7">
    <w:name w:val="ListLabel 7"/>
    <w:qFormat/>
    <w:rPr>
      <w:b/>
    </w:rPr>
  </w:style>
  <w:style w:type="character" w:customStyle="1" w:styleId="ListLabel8">
    <w:name w:val="ListLabel 8"/>
    <w:qFormat/>
    <w:rPr>
      <w:b/>
    </w:rPr>
  </w:style>
  <w:style w:type="character" w:customStyle="1" w:styleId="ListLabel9">
    <w:name w:val="ListLabel 9"/>
    <w:qFormat/>
    <w:rPr>
      <w:b/>
    </w:rPr>
  </w:style>
  <w:style w:type="character" w:customStyle="1" w:styleId="ListLabel10">
    <w:name w:val="ListLabel 10"/>
    <w:qFormat/>
    <w:rPr>
      <w:b/>
    </w:rPr>
  </w:style>
  <w:style w:type="character" w:customStyle="1" w:styleId="ListLabel11">
    <w:name w:val="ListLabel 11"/>
    <w:qFormat/>
    <w:rPr>
      <w:b/>
    </w:rPr>
  </w:style>
  <w:style w:type="character" w:customStyle="1" w:styleId="ListLabel12">
    <w:name w:val="ListLabel 12"/>
    <w:qFormat/>
    <w:rPr>
      <w:b/>
    </w:rPr>
  </w:style>
  <w:style w:type="character" w:customStyle="1" w:styleId="ListLabel13">
    <w:name w:val="ListLabel 13"/>
    <w:qFormat/>
    <w:rPr>
      <w:b/>
    </w:rPr>
  </w:style>
  <w:style w:type="character" w:customStyle="1" w:styleId="ListLabel14">
    <w:name w:val="ListLabel 14"/>
    <w:qFormat/>
    <w:rPr>
      <w:rFonts w:ascii="Times New Roman" w:hAnsi="Times New Roman"/>
      <w:b/>
      <w:bCs/>
      <w:sz w:val="24"/>
    </w:rPr>
  </w:style>
  <w:style w:type="character" w:customStyle="1" w:styleId="ListLabel15">
    <w:name w:val="ListLabel 15"/>
    <w:qFormat/>
    <w:rPr>
      <w:rFonts w:ascii="Times New Roman" w:hAnsi="Times New Roman"/>
      <w:b/>
      <w:bCs/>
      <w:i w:val="0"/>
      <w:iCs/>
      <w:color w:val="auto"/>
      <w:sz w:val="24"/>
    </w:rPr>
  </w:style>
  <w:style w:type="character" w:customStyle="1" w:styleId="ListLabel16">
    <w:name w:val="ListLabel 16"/>
    <w:qFormat/>
    <w:rPr>
      <w:rFonts w:ascii="Times New Roman" w:hAnsi="Times New Roman"/>
      <w:b/>
      <w:bCs/>
      <w:i w:val="0"/>
      <w:iCs/>
      <w:color w:val="auto"/>
      <w:sz w:val="24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7">
    <w:name w:val="Выделение жирным"/>
    <w:qFormat/>
    <w:rPr>
      <w:b/>
      <w:bCs/>
    </w:rPr>
  </w:style>
  <w:style w:type="character" w:customStyle="1" w:styleId="ins">
    <w:name w:val="ins"/>
    <w:qFormat/>
  </w:style>
  <w:style w:type="character" w:customStyle="1" w:styleId="a8">
    <w:name w:val="Маркеры списка"/>
    <w:qFormat/>
    <w:rPr>
      <w:rFonts w:ascii="OpenSymbol" w:eastAsia="OpenSymbol" w:hAnsi="OpenSymbol" w:cs="OpenSymbol"/>
    </w:rPr>
  </w:style>
  <w:style w:type="character" w:customStyle="1" w:styleId="ListLabel17">
    <w:name w:val="ListLabel 17"/>
    <w:qFormat/>
    <w:rPr>
      <w:rFonts w:ascii="Times New Roman" w:hAnsi="Times New Roman"/>
      <w:b/>
      <w:sz w:val="24"/>
    </w:rPr>
  </w:style>
  <w:style w:type="character" w:customStyle="1" w:styleId="ListLabel18">
    <w:name w:val="ListLabel 18"/>
    <w:qFormat/>
    <w:rPr>
      <w:rFonts w:ascii="Times New Roman" w:hAnsi="Times New Roman" w:cs="Wingdings"/>
      <w:b/>
      <w:sz w:val="24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Wingdings"/>
    </w:rPr>
  </w:style>
  <w:style w:type="character" w:customStyle="1" w:styleId="ListLabel21">
    <w:name w:val="ListLabel 21"/>
    <w:qFormat/>
    <w:rPr>
      <w:rFonts w:cs="Symbol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Wingdings"/>
    </w:rPr>
  </w:style>
  <w:style w:type="character" w:customStyle="1" w:styleId="ListLabel24">
    <w:name w:val="ListLabel 24"/>
    <w:qFormat/>
    <w:rPr>
      <w:rFonts w:cs="Symbol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Wingdings"/>
    </w:rPr>
  </w:style>
  <w:style w:type="character" w:customStyle="1" w:styleId="ListLabel27">
    <w:name w:val="ListLabel 27"/>
    <w:qFormat/>
    <w:rPr>
      <w:b/>
      <w:i w:val="0"/>
      <w:iCs/>
      <w:color w:val="auto"/>
    </w:rPr>
  </w:style>
  <w:style w:type="character" w:customStyle="1" w:styleId="ListLabel28">
    <w:name w:val="ListLabel 28"/>
    <w:qFormat/>
    <w:rPr>
      <w:b/>
    </w:rPr>
  </w:style>
  <w:style w:type="character" w:customStyle="1" w:styleId="ListLabel29">
    <w:name w:val="ListLabel 29"/>
    <w:qFormat/>
    <w:rPr>
      <w:b/>
    </w:rPr>
  </w:style>
  <w:style w:type="character" w:customStyle="1" w:styleId="ListLabel30">
    <w:name w:val="ListLabel 30"/>
    <w:qFormat/>
    <w:rPr>
      <w:b/>
    </w:rPr>
  </w:style>
  <w:style w:type="character" w:customStyle="1" w:styleId="ListLabel31">
    <w:name w:val="ListLabel 31"/>
    <w:qFormat/>
    <w:rPr>
      <w:b/>
    </w:rPr>
  </w:style>
  <w:style w:type="character" w:customStyle="1" w:styleId="ListLabel32">
    <w:name w:val="ListLabel 32"/>
    <w:qFormat/>
    <w:rPr>
      <w:b/>
    </w:rPr>
  </w:style>
  <w:style w:type="character" w:customStyle="1" w:styleId="ListLabel33">
    <w:name w:val="ListLabel 33"/>
    <w:qFormat/>
    <w:rPr>
      <w:b/>
    </w:rPr>
  </w:style>
  <w:style w:type="character" w:customStyle="1" w:styleId="ListLabel34">
    <w:name w:val="ListLabel 34"/>
    <w:qFormat/>
    <w:rPr>
      <w:b/>
    </w:rPr>
  </w:style>
  <w:style w:type="character" w:customStyle="1" w:styleId="ListLabel35">
    <w:name w:val="ListLabel 35"/>
    <w:qFormat/>
    <w:rPr>
      <w:rFonts w:ascii="Times New Roman" w:hAnsi="Times New Roman"/>
      <w:b/>
      <w:bCs/>
      <w:sz w:val="24"/>
    </w:rPr>
  </w:style>
  <w:style w:type="character" w:customStyle="1" w:styleId="ListLabel36">
    <w:name w:val="ListLabel 36"/>
    <w:qFormat/>
    <w:rPr>
      <w:rFonts w:ascii="Times New Roman" w:hAnsi="Times New Roman"/>
      <w:b/>
      <w:bCs/>
      <w:i w:val="0"/>
      <w:iCs/>
      <w:color w:val="auto"/>
      <w:sz w:val="24"/>
    </w:rPr>
  </w:style>
  <w:style w:type="character" w:customStyle="1" w:styleId="ListLabel37">
    <w:name w:val="ListLabel 37"/>
    <w:qFormat/>
    <w:rPr>
      <w:rFonts w:ascii="Times New Roman" w:hAnsi="Times New Roman"/>
      <w:b/>
      <w:bCs/>
      <w:i w:val="0"/>
      <w:iCs/>
      <w:color w:val="auto"/>
      <w:sz w:val="24"/>
    </w:rPr>
  </w:style>
  <w:style w:type="character" w:customStyle="1" w:styleId="a9">
    <w:name w:val="Текст примечания Знак"/>
    <w:basedOn w:val="a2"/>
    <w:uiPriority w:val="99"/>
    <w:semiHidden/>
    <w:qFormat/>
    <w:rPr>
      <w:szCs w:val="20"/>
    </w:rPr>
  </w:style>
  <w:style w:type="character" w:styleId="aa">
    <w:name w:val="annotation reference"/>
    <w:basedOn w:val="a2"/>
    <w:uiPriority w:val="99"/>
    <w:semiHidden/>
    <w:unhideWhenUsed/>
    <w:qFormat/>
    <w:rPr>
      <w:sz w:val="16"/>
      <w:szCs w:val="16"/>
    </w:rPr>
  </w:style>
  <w:style w:type="character" w:customStyle="1" w:styleId="ab">
    <w:name w:val="Текст выноски Знак"/>
    <w:basedOn w:val="a2"/>
    <w:uiPriority w:val="99"/>
    <w:semiHidden/>
    <w:qFormat/>
    <w:rsid w:val="00C83818"/>
    <w:rPr>
      <w:rFonts w:ascii="Segoe UI" w:hAnsi="Segoe UI" w:cs="Segoe UI"/>
      <w:sz w:val="18"/>
      <w:szCs w:val="18"/>
    </w:rPr>
  </w:style>
  <w:style w:type="character" w:customStyle="1" w:styleId="ac">
    <w:name w:val="Тема примечания Знак"/>
    <w:basedOn w:val="a9"/>
    <w:uiPriority w:val="99"/>
    <w:semiHidden/>
    <w:qFormat/>
    <w:rsid w:val="0082160D"/>
    <w:rPr>
      <w:b/>
      <w:bCs/>
      <w:szCs w:val="20"/>
    </w:rPr>
  </w:style>
  <w:style w:type="character" w:customStyle="1" w:styleId="ListLabel38">
    <w:name w:val="ListLabel 38"/>
    <w:qFormat/>
    <w:rPr>
      <w:rFonts w:ascii="Times New Roman" w:hAnsi="Times New Roman"/>
      <w:b/>
      <w:sz w:val="24"/>
    </w:rPr>
  </w:style>
  <w:style w:type="character" w:customStyle="1" w:styleId="ListLabel39">
    <w:name w:val="ListLabel 39"/>
    <w:qFormat/>
    <w:rPr>
      <w:rFonts w:ascii="Times New Roman" w:hAnsi="Times New Roman" w:cs="Wingdings"/>
      <w:b/>
      <w:sz w:val="24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Wingdings"/>
    </w:rPr>
  </w:style>
  <w:style w:type="character" w:customStyle="1" w:styleId="ListLabel42">
    <w:name w:val="ListLabel 42"/>
    <w:qFormat/>
    <w:rPr>
      <w:rFonts w:cs="Symbol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Wingdings"/>
    </w:rPr>
  </w:style>
  <w:style w:type="character" w:customStyle="1" w:styleId="ListLabel45">
    <w:name w:val="ListLabel 45"/>
    <w:qFormat/>
    <w:rPr>
      <w:rFonts w:cs="Symbol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Wingdings"/>
    </w:rPr>
  </w:style>
  <w:style w:type="character" w:customStyle="1" w:styleId="ListLabel48">
    <w:name w:val="ListLabel 48"/>
    <w:qFormat/>
    <w:rPr>
      <w:b/>
      <w:i w:val="0"/>
      <w:iCs/>
      <w:color w:val="auto"/>
    </w:rPr>
  </w:style>
  <w:style w:type="character" w:customStyle="1" w:styleId="ListLabel49">
    <w:name w:val="ListLabel 49"/>
    <w:qFormat/>
    <w:rPr>
      <w:b/>
    </w:rPr>
  </w:style>
  <w:style w:type="character" w:customStyle="1" w:styleId="ListLabel50">
    <w:name w:val="ListLabel 50"/>
    <w:qFormat/>
    <w:rPr>
      <w:b/>
    </w:rPr>
  </w:style>
  <w:style w:type="character" w:customStyle="1" w:styleId="ListLabel51">
    <w:name w:val="ListLabel 51"/>
    <w:qFormat/>
    <w:rPr>
      <w:b/>
    </w:rPr>
  </w:style>
  <w:style w:type="character" w:customStyle="1" w:styleId="ListLabel52">
    <w:name w:val="ListLabel 52"/>
    <w:qFormat/>
    <w:rPr>
      <w:b/>
    </w:rPr>
  </w:style>
  <w:style w:type="character" w:customStyle="1" w:styleId="ListLabel53">
    <w:name w:val="ListLabel 53"/>
    <w:qFormat/>
    <w:rPr>
      <w:b/>
    </w:rPr>
  </w:style>
  <w:style w:type="character" w:customStyle="1" w:styleId="ListLabel54">
    <w:name w:val="ListLabel 54"/>
    <w:qFormat/>
    <w:rPr>
      <w:b/>
    </w:rPr>
  </w:style>
  <w:style w:type="character" w:customStyle="1" w:styleId="ListLabel55">
    <w:name w:val="ListLabel 55"/>
    <w:qFormat/>
    <w:rPr>
      <w:b/>
    </w:rPr>
  </w:style>
  <w:style w:type="character" w:customStyle="1" w:styleId="ListLabel56">
    <w:name w:val="ListLabel 56"/>
    <w:qFormat/>
    <w:rPr>
      <w:rFonts w:ascii="Times New Roman" w:hAnsi="Times New Roman"/>
      <w:b/>
      <w:bCs/>
      <w:sz w:val="24"/>
    </w:rPr>
  </w:style>
  <w:style w:type="character" w:customStyle="1" w:styleId="ListLabel57">
    <w:name w:val="ListLabel 57"/>
    <w:qFormat/>
    <w:rPr>
      <w:rFonts w:ascii="Times New Roman" w:hAnsi="Times New Roman"/>
      <w:b/>
      <w:bCs/>
      <w:i w:val="0"/>
      <w:iCs/>
      <w:color w:val="auto"/>
      <w:sz w:val="24"/>
    </w:rPr>
  </w:style>
  <w:style w:type="character" w:customStyle="1" w:styleId="ListLabel58">
    <w:name w:val="ListLabel 58"/>
    <w:qFormat/>
    <w:rPr>
      <w:rFonts w:ascii="Times New Roman" w:hAnsi="Times New Roman"/>
      <w:b/>
      <w:bCs/>
      <w:i w:val="0"/>
      <w:iCs/>
      <w:color w:val="auto"/>
      <w:sz w:val="24"/>
    </w:rPr>
  </w:style>
  <w:style w:type="character" w:customStyle="1" w:styleId="ListLabel59">
    <w:name w:val="ListLabel 59"/>
    <w:qFormat/>
    <w:rPr>
      <w:strike w:val="0"/>
      <w:dstrike w:val="0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rFonts w:ascii="Times New Roman" w:hAnsi="Times New Roman"/>
      <w:b/>
      <w:sz w:val="24"/>
    </w:rPr>
  </w:style>
  <w:style w:type="character" w:customStyle="1" w:styleId="ListLabel62">
    <w:name w:val="ListLabel 62"/>
    <w:qFormat/>
    <w:rPr>
      <w:rFonts w:ascii="Times New Roman" w:hAnsi="Times New Roman" w:cs="Wingdings"/>
      <w:b/>
      <w:sz w:val="24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Wingdings"/>
    </w:rPr>
  </w:style>
  <w:style w:type="character" w:customStyle="1" w:styleId="ListLabel65">
    <w:name w:val="ListLabel 65"/>
    <w:qFormat/>
    <w:rPr>
      <w:rFonts w:cs="Symbol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Wingdings"/>
    </w:rPr>
  </w:style>
  <w:style w:type="character" w:customStyle="1" w:styleId="ListLabel68">
    <w:name w:val="ListLabel 68"/>
    <w:qFormat/>
    <w:rPr>
      <w:rFonts w:cs="Symbol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Wingdings"/>
    </w:rPr>
  </w:style>
  <w:style w:type="character" w:customStyle="1" w:styleId="ListLabel71">
    <w:name w:val="ListLabel 71"/>
    <w:qFormat/>
    <w:rPr>
      <w:b/>
      <w:i w:val="0"/>
      <w:iCs/>
      <w:color w:val="auto"/>
    </w:rPr>
  </w:style>
  <w:style w:type="character" w:customStyle="1" w:styleId="ListLabel72">
    <w:name w:val="ListLabel 72"/>
    <w:qFormat/>
    <w:rPr>
      <w:b/>
    </w:rPr>
  </w:style>
  <w:style w:type="character" w:customStyle="1" w:styleId="ListLabel73">
    <w:name w:val="ListLabel 73"/>
    <w:qFormat/>
    <w:rPr>
      <w:b/>
    </w:rPr>
  </w:style>
  <w:style w:type="character" w:customStyle="1" w:styleId="ListLabel74">
    <w:name w:val="ListLabel 74"/>
    <w:qFormat/>
    <w:rPr>
      <w:b/>
    </w:rPr>
  </w:style>
  <w:style w:type="character" w:customStyle="1" w:styleId="ListLabel75">
    <w:name w:val="ListLabel 75"/>
    <w:qFormat/>
    <w:rPr>
      <w:b/>
    </w:rPr>
  </w:style>
  <w:style w:type="character" w:customStyle="1" w:styleId="ListLabel76">
    <w:name w:val="ListLabel 76"/>
    <w:qFormat/>
    <w:rPr>
      <w:b/>
    </w:rPr>
  </w:style>
  <w:style w:type="character" w:customStyle="1" w:styleId="ListLabel77">
    <w:name w:val="ListLabel 77"/>
    <w:qFormat/>
    <w:rPr>
      <w:b/>
    </w:rPr>
  </w:style>
  <w:style w:type="character" w:customStyle="1" w:styleId="ListLabel78">
    <w:name w:val="ListLabel 78"/>
    <w:qFormat/>
    <w:rPr>
      <w:b/>
    </w:rPr>
  </w:style>
  <w:style w:type="character" w:customStyle="1" w:styleId="ListLabel79">
    <w:name w:val="ListLabel 79"/>
    <w:qFormat/>
    <w:rPr>
      <w:rFonts w:ascii="Times New Roman" w:hAnsi="Times New Roman"/>
      <w:b/>
      <w:bCs/>
      <w:sz w:val="24"/>
    </w:rPr>
  </w:style>
  <w:style w:type="character" w:customStyle="1" w:styleId="ListLabel80">
    <w:name w:val="ListLabel 80"/>
    <w:qFormat/>
    <w:rPr>
      <w:rFonts w:ascii="Times New Roman" w:hAnsi="Times New Roman"/>
      <w:b/>
      <w:bCs/>
      <w:i w:val="0"/>
      <w:iCs/>
      <w:color w:val="auto"/>
      <w:sz w:val="24"/>
    </w:rPr>
  </w:style>
  <w:style w:type="character" w:customStyle="1" w:styleId="ListLabel81">
    <w:name w:val="ListLabel 81"/>
    <w:qFormat/>
    <w:rPr>
      <w:rFonts w:ascii="Times New Roman" w:hAnsi="Times New Roman"/>
      <w:b/>
      <w:bCs/>
      <w:i w:val="0"/>
      <w:iCs/>
      <w:color w:val="auto"/>
      <w:sz w:val="24"/>
    </w:rPr>
  </w:style>
  <w:style w:type="character" w:customStyle="1" w:styleId="ListLabel82">
    <w:name w:val="ListLabel 82"/>
    <w:qFormat/>
    <w:rPr>
      <w:rFonts w:cs="Times New Roman"/>
    </w:rPr>
  </w:style>
  <w:style w:type="character" w:customStyle="1" w:styleId="ListLabel83">
    <w:name w:val="ListLabel 83"/>
    <w:qFormat/>
    <w:rPr>
      <w:b/>
      <w:sz w:val="24"/>
    </w:rPr>
  </w:style>
  <w:style w:type="character" w:customStyle="1" w:styleId="ListLabel84">
    <w:name w:val="ListLabel 84"/>
    <w:qFormat/>
    <w:rPr>
      <w:rFonts w:cs="Wingdings"/>
      <w:b/>
      <w:sz w:val="24"/>
    </w:rPr>
  </w:style>
  <w:style w:type="character" w:customStyle="1" w:styleId="ListLabel85">
    <w:name w:val="ListLabel 85"/>
    <w:qFormat/>
    <w:rPr>
      <w:rFonts w:cs="Courier New"/>
    </w:rPr>
  </w:style>
  <w:style w:type="character" w:customStyle="1" w:styleId="ListLabel86">
    <w:name w:val="ListLabel 86"/>
    <w:qFormat/>
    <w:rPr>
      <w:rFonts w:cs="Wingdings"/>
    </w:rPr>
  </w:style>
  <w:style w:type="character" w:customStyle="1" w:styleId="ListLabel87">
    <w:name w:val="ListLabel 87"/>
    <w:qFormat/>
    <w:rPr>
      <w:rFonts w:cs="Symbol"/>
    </w:rPr>
  </w:style>
  <w:style w:type="character" w:customStyle="1" w:styleId="ListLabel88">
    <w:name w:val="ListLabel 88"/>
    <w:qFormat/>
    <w:rPr>
      <w:rFonts w:cs="Courier New"/>
    </w:rPr>
  </w:style>
  <w:style w:type="character" w:customStyle="1" w:styleId="ListLabel89">
    <w:name w:val="ListLabel 89"/>
    <w:qFormat/>
    <w:rPr>
      <w:rFonts w:cs="Wingdings"/>
    </w:rPr>
  </w:style>
  <w:style w:type="character" w:customStyle="1" w:styleId="ListLabel90">
    <w:name w:val="ListLabel 90"/>
    <w:qFormat/>
    <w:rPr>
      <w:rFonts w:cs="Symbol"/>
    </w:rPr>
  </w:style>
  <w:style w:type="character" w:customStyle="1" w:styleId="ListLabel91">
    <w:name w:val="ListLabel 91"/>
    <w:qFormat/>
    <w:rPr>
      <w:rFonts w:cs="Courier New"/>
    </w:rPr>
  </w:style>
  <w:style w:type="character" w:customStyle="1" w:styleId="ListLabel92">
    <w:name w:val="ListLabel 92"/>
    <w:qFormat/>
    <w:rPr>
      <w:rFonts w:cs="Wingdings"/>
    </w:rPr>
  </w:style>
  <w:style w:type="character" w:customStyle="1" w:styleId="ListLabel93">
    <w:name w:val="ListLabel 93"/>
    <w:qFormat/>
    <w:rPr>
      <w:b/>
      <w:i w:val="0"/>
      <w:iCs/>
      <w:color w:val="auto"/>
    </w:rPr>
  </w:style>
  <w:style w:type="character" w:customStyle="1" w:styleId="ListLabel94">
    <w:name w:val="ListLabel 94"/>
    <w:qFormat/>
    <w:rPr>
      <w:b/>
    </w:rPr>
  </w:style>
  <w:style w:type="character" w:customStyle="1" w:styleId="ListLabel95">
    <w:name w:val="ListLabel 95"/>
    <w:qFormat/>
    <w:rPr>
      <w:b/>
    </w:rPr>
  </w:style>
  <w:style w:type="character" w:customStyle="1" w:styleId="ListLabel96">
    <w:name w:val="ListLabel 96"/>
    <w:qFormat/>
    <w:rPr>
      <w:b/>
    </w:rPr>
  </w:style>
  <w:style w:type="character" w:customStyle="1" w:styleId="ListLabel97">
    <w:name w:val="ListLabel 97"/>
    <w:qFormat/>
    <w:rPr>
      <w:b/>
    </w:rPr>
  </w:style>
  <w:style w:type="character" w:customStyle="1" w:styleId="ListLabel98">
    <w:name w:val="ListLabel 98"/>
    <w:qFormat/>
    <w:rPr>
      <w:b/>
    </w:rPr>
  </w:style>
  <w:style w:type="character" w:customStyle="1" w:styleId="ListLabel99">
    <w:name w:val="ListLabel 99"/>
    <w:qFormat/>
    <w:rPr>
      <w:b/>
    </w:rPr>
  </w:style>
  <w:style w:type="character" w:customStyle="1" w:styleId="ListLabel100">
    <w:name w:val="ListLabel 100"/>
    <w:qFormat/>
    <w:rPr>
      <w:b/>
    </w:rPr>
  </w:style>
  <w:style w:type="character" w:customStyle="1" w:styleId="ListLabel101">
    <w:name w:val="ListLabel 101"/>
    <w:qFormat/>
    <w:rPr>
      <w:b/>
      <w:bCs/>
      <w:sz w:val="24"/>
    </w:rPr>
  </w:style>
  <w:style w:type="character" w:customStyle="1" w:styleId="ListLabel102">
    <w:name w:val="ListLabel 102"/>
    <w:qFormat/>
    <w:rPr>
      <w:b/>
      <w:bCs/>
      <w:i w:val="0"/>
      <w:iCs/>
      <w:color w:val="auto"/>
      <w:sz w:val="24"/>
    </w:rPr>
  </w:style>
  <w:style w:type="character" w:customStyle="1" w:styleId="ListLabel103">
    <w:name w:val="ListLabel 103"/>
    <w:qFormat/>
    <w:rPr>
      <w:b/>
      <w:bCs/>
      <w:i w:val="0"/>
      <w:iCs/>
      <w:strike w:val="0"/>
      <w:dstrike w:val="0"/>
      <w:color w:val="auto"/>
      <w:sz w:val="24"/>
    </w:rPr>
  </w:style>
  <w:style w:type="character" w:customStyle="1" w:styleId="ListLabel104">
    <w:name w:val="ListLabel 104"/>
    <w:qFormat/>
    <w:rPr>
      <w:rFonts w:cs="Times New Roman"/>
    </w:rPr>
  </w:style>
  <w:style w:type="character" w:customStyle="1" w:styleId="ListLabel105">
    <w:name w:val="ListLabel 105"/>
    <w:qFormat/>
    <w:rPr>
      <w:rFonts w:ascii="Times New Roman" w:hAnsi="Times New Roman"/>
      <w:b/>
      <w:bCs/>
      <w:i w:val="0"/>
      <w:iCs/>
      <w:strike w:val="0"/>
      <w:dstrike w:val="0"/>
      <w:sz w:val="24"/>
    </w:rPr>
  </w:style>
  <w:style w:type="character" w:customStyle="1" w:styleId="ListLabel106">
    <w:name w:val="ListLabel 106"/>
    <w:qFormat/>
    <w:rPr>
      <w:b/>
      <w:bCs/>
      <w:i w:val="0"/>
      <w:iCs/>
      <w:color w:val="auto"/>
      <w:sz w:val="24"/>
    </w:rPr>
  </w:style>
  <w:style w:type="character" w:customStyle="1" w:styleId="ListLabel107">
    <w:name w:val="ListLabel 107"/>
    <w:qFormat/>
    <w:rPr>
      <w:b/>
    </w:rPr>
  </w:style>
  <w:style w:type="character" w:customStyle="1" w:styleId="ListLabel108">
    <w:name w:val="ListLabel 108"/>
    <w:qFormat/>
    <w:rPr>
      <w:b/>
    </w:rPr>
  </w:style>
  <w:style w:type="character" w:customStyle="1" w:styleId="ListLabel109">
    <w:name w:val="ListLabel 109"/>
    <w:qFormat/>
    <w:rPr>
      <w:b/>
    </w:rPr>
  </w:style>
  <w:style w:type="character" w:customStyle="1" w:styleId="ListLabel110">
    <w:name w:val="ListLabel 110"/>
    <w:qFormat/>
    <w:rPr>
      <w:b/>
    </w:rPr>
  </w:style>
  <w:style w:type="character" w:customStyle="1" w:styleId="ListLabel111">
    <w:name w:val="ListLabel 111"/>
    <w:qFormat/>
    <w:rPr>
      <w:b/>
    </w:rPr>
  </w:style>
  <w:style w:type="character" w:customStyle="1" w:styleId="ListLabel112">
    <w:name w:val="ListLabel 112"/>
    <w:qFormat/>
    <w:rPr>
      <w:b/>
    </w:rPr>
  </w:style>
  <w:style w:type="character" w:customStyle="1" w:styleId="ListLabel113">
    <w:name w:val="ListLabel 113"/>
    <w:qFormat/>
    <w:rPr>
      <w:b/>
    </w:rPr>
  </w:style>
  <w:style w:type="character" w:customStyle="1" w:styleId="ListLabel114">
    <w:name w:val="ListLabel 114"/>
    <w:qFormat/>
    <w:rPr>
      <w:b/>
    </w:rPr>
  </w:style>
  <w:style w:type="character" w:customStyle="1" w:styleId="ListLabel115">
    <w:name w:val="ListLabel 115"/>
    <w:qFormat/>
    <w:rPr>
      <w:b/>
    </w:rPr>
  </w:style>
  <w:style w:type="character" w:customStyle="1" w:styleId="ListLabel116">
    <w:name w:val="ListLabel 116"/>
    <w:qFormat/>
    <w:rPr>
      <w:b/>
      <w:bCs/>
    </w:rPr>
  </w:style>
  <w:style w:type="character" w:customStyle="1" w:styleId="ListLabel117">
    <w:name w:val="ListLabel 117"/>
    <w:qFormat/>
    <w:rPr>
      <w:rFonts w:cs="Times New Roman"/>
    </w:rPr>
  </w:style>
  <w:style w:type="character" w:customStyle="1" w:styleId="ListLabel118">
    <w:name w:val="ListLabel 118"/>
    <w:qFormat/>
    <w:rPr>
      <w:rFonts w:ascii="Times New Roman" w:hAnsi="Times New Roman" w:cs="Wingdings"/>
      <w:b/>
      <w:sz w:val="24"/>
    </w:rPr>
  </w:style>
  <w:style w:type="character" w:customStyle="1" w:styleId="ListLabel119">
    <w:name w:val="ListLabel 119"/>
    <w:qFormat/>
    <w:rPr>
      <w:rFonts w:cs="Courier New"/>
    </w:rPr>
  </w:style>
  <w:style w:type="character" w:customStyle="1" w:styleId="ListLabel120">
    <w:name w:val="ListLabel 120"/>
    <w:qFormat/>
    <w:rPr>
      <w:rFonts w:cs="Wingdings"/>
    </w:rPr>
  </w:style>
  <w:style w:type="character" w:customStyle="1" w:styleId="ListLabel121">
    <w:name w:val="ListLabel 121"/>
    <w:qFormat/>
    <w:rPr>
      <w:rFonts w:cs="Symbol"/>
    </w:rPr>
  </w:style>
  <w:style w:type="character" w:customStyle="1" w:styleId="ListLabel122">
    <w:name w:val="ListLabel 122"/>
    <w:qFormat/>
    <w:rPr>
      <w:rFonts w:cs="Courier New"/>
    </w:rPr>
  </w:style>
  <w:style w:type="character" w:customStyle="1" w:styleId="ListLabel123">
    <w:name w:val="ListLabel 123"/>
    <w:qFormat/>
    <w:rPr>
      <w:rFonts w:cs="Wingdings"/>
    </w:rPr>
  </w:style>
  <w:style w:type="character" w:customStyle="1" w:styleId="ListLabel124">
    <w:name w:val="ListLabel 124"/>
    <w:qFormat/>
    <w:rPr>
      <w:rFonts w:cs="Symbol"/>
    </w:rPr>
  </w:style>
  <w:style w:type="character" w:customStyle="1" w:styleId="ListLabel125">
    <w:name w:val="ListLabel 125"/>
    <w:qFormat/>
    <w:rPr>
      <w:rFonts w:cs="Courier New"/>
    </w:rPr>
  </w:style>
  <w:style w:type="character" w:customStyle="1" w:styleId="ListLabel126">
    <w:name w:val="ListLabel 126"/>
    <w:qFormat/>
    <w:rPr>
      <w:rFonts w:cs="Wingdings"/>
    </w:rPr>
  </w:style>
  <w:style w:type="character" w:customStyle="1" w:styleId="ListLabel127">
    <w:name w:val="ListLabel 127"/>
    <w:qFormat/>
    <w:rPr>
      <w:rFonts w:ascii="Times New Roman" w:hAnsi="Times New Roman" w:cs="Times New Roman"/>
      <w:sz w:val="24"/>
      <w:szCs w:val="24"/>
    </w:rPr>
  </w:style>
  <w:style w:type="character" w:customStyle="1" w:styleId="ListLabel128">
    <w:name w:val="ListLabel 128"/>
    <w:qFormat/>
    <w:rPr>
      <w:rFonts w:cs="Times New Roman"/>
    </w:rPr>
  </w:style>
  <w:style w:type="character" w:customStyle="1" w:styleId="ListLabel129">
    <w:name w:val="ListLabel 129"/>
    <w:qFormat/>
    <w:rPr>
      <w:rFonts w:ascii="Times New Roman" w:hAnsi="Times New Roman"/>
      <w:b/>
      <w:bCs/>
      <w:i w:val="0"/>
      <w:iCs/>
      <w:strike w:val="0"/>
      <w:dstrike w:val="0"/>
      <w:sz w:val="24"/>
    </w:rPr>
  </w:style>
  <w:style w:type="character" w:customStyle="1" w:styleId="ListLabel130">
    <w:name w:val="ListLabel 130"/>
    <w:qFormat/>
    <w:rPr>
      <w:rFonts w:cs="Wingdings"/>
      <w:b/>
      <w:sz w:val="24"/>
    </w:rPr>
  </w:style>
  <w:style w:type="character" w:customStyle="1" w:styleId="ListLabel131">
    <w:name w:val="ListLabel 131"/>
    <w:qFormat/>
    <w:rPr>
      <w:rFonts w:cs="Courier New"/>
    </w:rPr>
  </w:style>
  <w:style w:type="character" w:customStyle="1" w:styleId="ListLabel132">
    <w:name w:val="ListLabel 132"/>
    <w:qFormat/>
    <w:rPr>
      <w:rFonts w:cs="Wingdings"/>
    </w:rPr>
  </w:style>
  <w:style w:type="character" w:customStyle="1" w:styleId="ListLabel133">
    <w:name w:val="ListLabel 133"/>
    <w:qFormat/>
    <w:rPr>
      <w:rFonts w:cs="Symbol"/>
    </w:rPr>
  </w:style>
  <w:style w:type="character" w:customStyle="1" w:styleId="ListLabel134">
    <w:name w:val="ListLabel 134"/>
    <w:qFormat/>
    <w:rPr>
      <w:rFonts w:cs="Courier New"/>
    </w:rPr>
  </w:style>
  <w:style w:type="character" w:customStyle="1" w:styleId="ListLabel135">
    <w:name w:val="ListLabel 135"/>
    <w:qFormat/>
    <w:rPr>
      <w:rFonts w:cs="Wingdings"/>
    </w:rPr>
  </w:style>
  <w:style w:type="character" w:customStyle="1" w:styleId="ListLabel136">
    <w:name w:val="ListLabel 136"/>
    <w:qFormat/>
    <w:rPr>
      <w:rFonts w:cs="Symbol"/>
    </w:rPr>
  </w:style>
  <w:style w:type="character" w:customStyle="1" w:styleId="ListLabel137">
    <w:name w:val="ListLabel 137"/>
    <w:qFormat/>
    <w:rPr>
      <w:rFonts w:cs="Courier New"/>
    </w:rPr>
  </w:style>
  <w:style w:type="character" w:customStyle="1" w:styleId="ListLabel138">
    <w:name w:val="ListLabel 138"/>
    <w:qFormat/>
    <w:rPr>
      <w:rFonts w:cs="Wingdings"/>
    </w:rPr>
  </w:style>
  <w:style w:type="character" w:customStyle="1" w:styleId="ListLabel139">
    <w:name w:val="ListLabel 139"/>
    <w:qFormat/>
    <w:rPr>
      <w:rFonts w:ascii="Times New Roman" w:hAnsi="Times New Roman" w:cs="Times New Roman"/>
      <w:sz w:val="24"/>
      <w:szCs w:val="24"/>
    </w:rPr>
  </w:style>
  <w:style w:type="character" w:customStyle="1" w:styleId="ListLabel140">
    <w:name w:val="ListLabel 140"/>
    <w:qFormat/>
    <w:rPr>
      <w:rFonts w:cs="Wingdings"/>
      <w:b/>
      <w:sz w:val="24"/>
    </w:rPr>
  </w:style>
  <w:style w:type="character" w:customStyle="1" w:styleId="ListLabel141">
    <w:name w:val="ListLabel 141"/>
    <w:qFormat/>
    <w:rPr>
      <w:rFonts w:cs="Courier New"/>
    </w:rPr>
  </w:style>
  <w:style w:type="character" w:customStyle="1" w:styleId="ListLabel142">
    <w:name w:val="ListLabel 142"/>
    <w:qFormat/>
    <w:rPr>
      <w:rFonts w:cs="Wingdings"/>
    </w:rPr>
  </w:style>
  <w:style w:type="character" w:customStyle="1" w:styleId="ListLabel143">
    <w:name w:val="ListLabel 143"/>
    <w:qFormat/>
    <w:rPr>
      <w:rFonts w:cs="Symbol"/>
    </w:rPr>
  </w:style>
  <w:style w:type="character" w:customStyle="1" w:styleId="ListLabel144">
    <w:name w:val="ListLabel 144"/>
    <w:qFormat/>
    <w:rPr>
      <w:rFonts w:cs="Courier New"/>
    </w:rPr>
  </w:style>
  <w:style w:type="character" w:customStyle="1" w:styleId="ListLabel145">
    <w:name w:val="ListLabel 145"/>
    <w:qFormat/>
    <w:rPr>
      <w:rFonts w:cs="Wingdings"/>
    </w:rPr>
  </w:style>
  <w:style w:type="character" w:customStyle="1" w:styleId="ListLabel146">
    <w:name w:val="ListLabel 146"/>
    <w:qFormat/>
    <w:rPr>
      <w:rFonts w:cs="Symbol"/>
    </w:rPr>
  </w:style>
  <w:style w:type="character" w:customStyle="1" w:styleId="ListLabel147">
    <w:name w:val="ListLabel 147"/>
    <w:qFormat/>
    <w:rPr>
      <w:rFonts w:cs="Courier New"/>
    </w:rPr>
  </w:style>
  <w:style w:type="character" w:customStyle="1" w:styleId="ListLabel148">
    <w:name w:val="ListLabel 148"/>
    <w:qFormat/>
    <w:rPr>
      <w:rFonts w:cs="Wingdings"/>
    </w:rPr>
  </w:style>
  <w:style w:type="character" w:customStyle="1" w:styleId="ListLabel149">
    <w:name w:val="ListLabel 149"/>
    <w:qFormat/>
    <w:rPr>
      <w:b/>
      <w:bCs/>
      <w:i w:val="0"/>
      <w:iCs/>
      <w:strike w:val="0"/>
      <w:dstrike w:val="0"/>
      <w:sz w:val="24"/>
    </w:rPr>
  </w:style>
  <w:style w:type="character" w:customStyle="1" w:styleId="ListLabel150">
    <w:name w:val="ListLabel 150"/>
    <w:qFormat/>
    <w:rPr>
      <w:rFonts w:cs="Times New Roman"/>
    </w:rPr>
  </w:style>
  <w:style w:type="character" w:customStyle="1" w:styleId="ListLabel151">
    <w:name w:val="ListLabel 151"/>
    <w:qFormat/>
    <w:rPr>
      <w:rFonts w:ascii="Times New Roman" w:hAnsi="Times New Roman" w:cs="Times New Roman"/>
      <w:sz w:val="24"/>
      <w:szCs w:val="24"/>
    </w:rPr>
  </w:style>
  <w:style w:type="character" w:customStyle="1" w:styleId="ListLabel152">
    <w:name w:val="ListLabel 152"/>
    <w:qFormat/>
    <w:rPr>
      <w:rFonts w:cs="Wingdings"/>
      <w:b/>
      <w:sz w:val="24"/>
    </w:rPr>
  </w:style>
  <w:style w:type="character" w:customStyle="1" w:styleId="ListLabel153">
    <w:name w:val="ListLabel 153"/>
    <w:qFormat/>
    <w:rPr>
      <w:rFonts w:cs="Courier New"/>
    </w:rPr>
  </w:style>
  <w:style w:type="character" w:customStyle="1" w:styleId="ListLabel154">
    <w:name w:val="ListLabel 154"/>
    <w:qFormat/>
    <w:rPr>
      <w:rFonts w:cs="Wingdings"/>
    </w:rPr>
  </w:style>
  <w:style w:type="character" w:customStyle="1" w:styleId="ListLabel155">
    <w:name w:val="ListLabel 155"/>
    <w:qFormat/>
    <w:rPr>
      <w:rFonts w:cs="Symbol"/>
    </w:rPr>
  </w:style>
  <w:style w:type="character" w:customStyle="1" w:styleId="ListLabel156">
    <w:name w:val="ListLabel 156"/>
    <w:qFormat/>
    <w:rPr>
      <w:rFonts w:cs="Courier New"/>
    </w:rPr>
  </w:style>
  <w:style w:type="character" w:customStyle="1" w:styleId="ListLabel157">
    <w:name w:val="ListLabel 157"/>
    <w:qFormat/>
    <w:rPr>
      <w:rFonts w:cs="Wingdings"/>
    </w:rPr>
  </w:style>
  <w:style w:type="character" w:customStyle="1" w:styleId="ListLabel158">
    <w:name w:val="ListLabel 158"/>
    <w:qFormat/>
    <w:rPr>
      <w:rFonts w:cs="Symbol"/>
    </w:rPr>
  </w:style>
  <w:style w:type="character" w:customStyle="1" w:styleId="ListLabel159">
    <w:name w:val="ListLabel 159"/>
    <w:qFormat/>
    <w:rPr>
      <w:rFonts w:cs="Courier New"/>
    </w:rPr>
  </w:style>
  <w:style w:type="character" w:customStyle="1" w:styleId="ListLabel160">
    <w:name w:val="ListLabel 160"/>
    <w:qFormat/>
    <w:rPr>
      <w:rFonts w:cs="Wingdings"/>
    </w:rPr>
  </w:style>
  <w:style w:type="character" w:customStyle="1" w:styleId="ListLabel161">
    <w:name w:val="ListLabel 161"/>
    <w:qFormat/>
    <w:rPr>
      <w:b/>
      <w:bCs/>
      <w:i w:val="0"/>
      <w:iCs/>
      <w:strike w:val="0"/>
      <w:dstrike w:val="0"/>
      <w:sz w:val="24"/>
    </w:rPr>
  </w:style>
  <w:style w:type="character" w:customStyle="1" w:styleId="ListLabel162">
    <w:name w:val="ListLabel 162"/>
    <w:qFormat/>
    <w:rPr>
      <w:rFonts w:cs="Times New Roman"/>
    </w:rPr>
  </w:style>
  <w:style w:type="character" w:customStyle="1" w:styleId="ListLabel163">
    <w:name w:val="ListLabel 163"/>
    <w:qFormat/>
    <w:rPr>
      <w:rFonts w:ascii="Times New Roman" w:hAnsi="Times New Roman" w:cs="Times New Roman"/>
      <w:sz w:val="24"/>
      <w:szCs w:val="24"/>
    </w:rPr>
  </w:style>
  <w:style w:type="paragraph" w:styleId="a0">
    <w:name w:val="Title"/>
    <w:basedOn w:val="a"/>
    <w:next w:val="a1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d">
    <w:name w:val="List"/>
    <w:basedOn w:val="a1"/>
    <w:rPr>
      <w:rFonts w:cs="Ari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">
    <w:name w:val="index heading"/>
    <w:basedOn w:val="a"/>
    <w:qFormat/>
    <w:pPr>
      <w:suppressLineNumbers/>
    </w:pPr>
    <w:rPr>
      <w:rFonts w:cs="Arial"/>
    </w:rPr>
  </w:style>
  <w:style w:type="paragraph" w:styleId="af0">
    <w:name w:val="List Paragraph"/>
    <w:basedOn w:val="a"/>
    <w:qFormat/>
    <w:rsid w:val="0009711C"/>
    <w:pPr>
      <w:ind w:left="720"/>
      <w:contextualSpacing/>
    </w:pPr>
  </w:style>
  <w:style w:type="paragraph" w:styleId="af1">
    <w:name w:val="Normal (Web)"/>
    <w:basedOn w:val="a"/>
    <w:uiPriority w:val="99"/>
    <w:unhideWhenUsed/>
    <w:qFormat/>
    <w:rsid w:val="006F270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2">
    <w:name w:val="!Ïîäïèñü"/>
    <w:basedOn w:val="a"/>
    <w:qFormat/>
    <w:rsid w:val="00880B73"/>
    <w:pPr>
      <w:overflowPunct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customStyle="1" w:styleId="af3">
    <w:name w:val="Нормальный (таблица)"/>
    <w:basedOn w:val="a"/>
    <w:next w:val="a"/>
    <w:uiPriority w:val="99"/>
    <w:qFormat/>
    <w:rsid w:val="00880B73"/>
    <w:pPr>
      <w:widowControl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4">
    <w:name w:val="Текст в заданном формате"/>
    <w:basedOn w:val="a"/>
    <w:qFormat/>
    <w:pPr>
      <w:spacing w:after="0"/>
    </w:pPr>
    <w:rPr>
      <w:rFonts w:ascii="Liberation Mono" w:eastAsia="Liberation Mono" w:hAnsi="Liberation Mono" w:cs="Liberation Mono"/>
      <w:sz w:val="20"/>
      <w:szCs w:val="20"/>
    </w:rPr>
  </w:style>
  <w:style w:type="paragraph" w:styleId="af5">
    <w:name w:val="annotation text"/>
    <w:basedOn w:val="a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af6">
    <w:name w:val="Balloon Text"/>
    <w:basedOn w:val="a"/>
    <w:uiPriority w:val="99"/>
    <w:semiHidden/>
    <w:unhideWhenUsed/>
    <w:qFormat/>
    <w:rsid w:val="00C83818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7">
    <w:name w:val="annotation subject"/>
    <w:basedOn w:val="af5"/>
    <w:next w:val="af5"/>
    <w:uiPriority w:val="99"/>
    <w:semiHidden/>
    <w:unhideWhenUsed/>
    <w:qFormat/>
    <w:rsid w:val="0082160D"/>
    <w:rPr>
      <w:b/>
      <w:bCs/>
    </w:rPr>
  </w:style>
  <w:style w:type="paragraph" w:customStyle="1" w:styleId="21">
    <w:name w:val="Основной текст 21"/>
    <w:basedOn w:val="a"/>
    <w:qFormat/>
    <w:rsid w:val="004C6284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A"/>
      <w:sz w:val="24"/>
      <w:szCs w:val="20"/>
      <w:lang w:eastAsia="ru-RU"/>
    </w:rPr>
  </w:style>
  <w:style w:type="paragraph" w:customStyle="1" w:styleId="af8">
    <w:name w:val="Содержимое таблицы"/>
    <w:basedOn w:val="a"/>
    <w:qFormat/>
    <w:pPr>
      <w:suppressLineNumbers/>
    </w:pPr>
  </w:style>
  <w:style w:type="table" w:styleId="af9">
    <w:name w:val="Table Grid"/>
    <w:basedOn w:val="a3"/>
    <w:uiPriority w:val="39"/>
    <w:rsid w:val="006F27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olyclinika.ru/" TargetMode="External"/><Relationship Id="rId5" Type="http://schemas.openxmlformats.org/officeDocument/2006/relationships/hyperlink" Target="https://lk.zub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3297</Words>
  <Characters>18795</Characters>
  <Application>Microsoft Office Word</Application>
  <DocSecurity>0</DocSecurity>
  <Lines>156</Lines>
  <Paragraphs>44</Paragraphs>
  <ScaleCrop>false</ScaleCrop>
  <Company/>
  <LinksUpToDate>false</LinksUpToDate>
  <CharactersWithSpaces>22048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Подгорная Ольга Николаевна</dc:creator>
  <dc:description/>
  <cp:lastModifiedBy>Шепель Олеся Павловна</cp:lastModifiedBy>
  <cp:revision>2</cp:revision>
  <dcterms:created xsi:type="dcterms:W3CDTF">2024-09-18T13:27:00Z</dcterms:created>
  <dcterms:modified xsi:type="dcterms:W3CDTF">2024-09-18T13:27:00Z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