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02E102F6" w14:textId="77777777" w:rsidR="00575A0E" w:rsidRDefault="00575A0E" w:rsidP="00514AEE">
      <w:pPr>
        <w:jc w:val="center"/>
        <w:rPr>
          <w:rFonts w:ascii="Times New Roman" w:hAnsi="Times New Roman" w:cs="Times New Roman"/>
          <w:b/>
        </w:rPr>
      </w:pPr>
      <w:r w:rsidRPr="00575A0E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57EE9B51" w14:textId="77C95C26" w:rsidR="00575A0E" w:rsidRDefault="00575A0E" w:rsidP="00514AEE">
      <w:pPr>
        <w:jc w:val="center"/>
        <w:rPr>
          <w:rFonts w:ascii="Times New Roman" w:hAnsi="Times New Roman" w:cs="Times New Roman"/>
          <w:b/>
        </w:rPr>
      </w:pPr>
      <w:r w:rsidRPr="00575A0E">
        <w:rPr>
          <w:rFonts w:ascii="Times New Roman" w:hAnsi="Times New Roman" w:cs="Times New Roman"/>
          <w:b/>
        </w:rPr>
        <w:t>Витаминно-минеральный комплекс " Тройная защита противовирусного действия"</w:t>
      </w:r>
    </w:p>
    <w:p w14:paraId="18AD3F90" w14:textId="1F8A75ED" w:rsidR="005E6254" w:rsidRDefault="00800BA8" w:rsidP="00514AEE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575A0E">
        <w:rPr>
          <w:rFonts w:ascii="Times New Roman" w:hAnsi="Times New Roman" w:cs="Times New Roman"/>
          <w:b/>
        </w:rPr>
        <w:t>3 8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19956D6E" w14:textId="3F810349" w:rsidR="00514AEE" w:rsidRPr="00622BC1" w:rsidRDefault="00800BA8" w:rsidP="005E625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21D" w14:textId="43368735" w:rsidR="00800BA8" w:rsidRPr="00463EE7" w:rsidRDefault="00463EE7" w:rsidP="003231AD">
            <w:pPr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Наименование услуги: </w:t>
            </w:r>
          </w:p>
        </w:tc>
        <w:tc>
          <w:tcPr>
            <w:tcW w:w="1536" w:type="dxa"/>
            <w:vAlign w:val="center"/>
          </w:tcPr>
          <w:p w14:paraId="7C883A0E" w14:textId="35B63C7C" w:rsidR="00800BA8" w:rsidRPr="00463EE7" w:rsidRDefault="00463EE7" w:rsidP="00323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463EE7" w:rsidRPr="00DC11AF" w14:paraId="13834B0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892" w14:textId="69EBF0D9" w:rsidR="00463EE7" w:rsidRPr="005E6254" w:rsidRDefault="0011616F" w:rsidP="00463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</w:t>
            </w:r>
            <w:r w:rsidR="00760607">
              <w:rPr>
                <w:rFonts w:ascii="Times New Roman" w:hAnsi="Times New Roman" w:cs="Times New Roman"/>
              </w:rPr>
              <w:t xml:space="preserve"> крови в рамках программы «Баланс здоровья»</w:t>
            </w:r>
          </w:p>
        </w:tc>
        <w:tc>
          <w:tcPr>
            <w:tcW w:w="1536" w:type="dxa"/>
            <w:vAlign w:val="center"/>
          </w:tcPr>
          <w:p w14:paraId="7F4EF7BF" w14:textId="1B83B0FE" w:rsidR="00463EE7" w:rsidRDefault="00760607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616F" w:rsidRPr="00DC11AF" w14:paraId="347BFC25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233A" w14:textId="38ED0C8E" w:rsidR="0011616F" w:rsidRPr="0011616F" w:rsidRDefault="00575A0E" w:rsidP="00463EE7">
            <w:pPr>
              <w:rPr>
                <w:rFonts w:ascii="Times New Roman" w:hAnsi="Times New Roman" w:cs="Times New Roman"/>
              </w:rPr>
            </w:pPr>
            <w:r w:rsidRPr="00575A0E">
              <w:rPr>
                <w:rFonts w:ascii="Times New Roman" w:hAnsi="Times New Roman" w:cs="Times New Roman"/>
              </w:rPr>
              <w:t>Диагностический профиль "Тройная защита противовирусного действия"</w:t>
            </w:r>
          </w:p>
        </w:tc>
        <w:tc>
          <w:tcPr>
            <w:tcW w:w="1536" w:type="dxa"/>
            <w:vAlign w:val="center"/>
          </w:tcPr>
          <w:p w14:paraId="314B655A" w14:textId="00EAB02C" w:rsidR="0011616F" w:rsidRDefault="0011616F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42E7762" w14:textId="77777777" w:rsidR="00622BC1" w:rsidRDefault="00622BC1" w:rsidP="00800BA8">
      <w:pPr>
        <w:jc w:val="both"/>
        <w:rPr>
          <w:rFonts w:ascii="Times New Roman" w:hAnsi="Times New Roman" w:cs="Times New Roman"/>
          <w:u w:val="single"/>
        </w:rPr>
      </w:pPr>
    </w:p>
    <w:p w14:paraId="16EA027D" w14:textId="5066D60C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61C3358A" w14:textId="59715B3A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Полянка, </w:t>
      </w:r>
      <w:r w:rsidRPr="003534FE">
        <w:rPr>
          <w:rFonts w:ascii="Times New Roman" w:eastAsia="Calibri" w:hAnsi="Times New Roman" w:cs="Times New Roman"/>
        </w:rPr>
        <w:t>г. Москва, ул. Большая Полянка, д. 42, стр. 4</w:t>
      </w:r>
    </w:p>
    <w:p w14:paraId="7457E9AF" w14:textId="0A361548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Полянка </w:t>
      </w:r>
    </w:p>
    <w:p w14:paraId="0E9A22DA" w14:textId="2B80826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ул. 1905 года, </w:t>
      </w:r>
      <w:r w:rsidRPr="003534FE">
        <w:rPr>
          <w:rFonts w:ascii="Times New Roman" w:eastAsia="Calibri" w:hAnsi="Times New Roman" w:cs="Times New Roman"/>
        </w:rPr>
        <w:t>г. Москва, Столярный переулок, д. 7, корпус 2</w:t>
      </w:r>
    </w:p>
    <w:p w14:paraId="37F1CF76" w14:textId="36AE5292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>Улица 1905 года</w:t>
      </w:r>
    </w:p>
    <w:p w14:paraId="6D354464" w14:textId="4ACE4A9F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Зеленоград. </w:t>
      </w:r>
      <w:r w:rsidRPr="003534FE">
        <w:rPr>
          <w:rFonts w:ascii="Times New Roman" w:eastAsia="Calibri" w:hAnsi="Times New Roman" w:cs="Times New Roman"/>
        </w:rPr>
        <w:t>г. Зеленоград, корпус 2027</w:t>
      </w:r>
    </w:p>
    <w:p w14:paraId="7602D5CA" w14:textId="6842D99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Смоленская, </w:t>
      </w:r>
      <w:r w:rsidRPr="003534FE">
        <w:rPr>
          <w:rFonts w:ascii="Times New Roman" w:eastAsia="Calibri" w:hAnsi="Times New Roman" w:cs="Times New Roman"/>
        </w:rPr>
        <w:t>г. Москва,1-й Смоленский переулок, д.17, стр.3</w:t>
      </w:r>
    </w:p>
    <w:p w14:paraId="1C5A1E1A" w14:textId="5655CD7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Смоленская </w:t>
      </w:r>
    </w:p>
    <w:p w14:paraId="0396162A" w14:textId="34A60D3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-Таганская, </w:t>
      </w:r>
      <w:r w:rsidRPr="003534FE">
        <w:rPr>
          <w:rFonts w:ascii="Times New Roman" w:eastAsia="Calibri" w:hAnsi="Times New Roman" w:cs="Times New Roman"/>
        </w:rPr>
        <w:t>г. Москва, Таганская улица, дом 32/1, стр. 17</w:t>
      </w:r>
    </w:p>
    <w:p w14:paraId="391A5233" w14:textId="48311E64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Таганская </w:t>
      </w:r>
    </w:p>
    <w:p w14:paraId="6BE0ECD1" w14:textId="7B48B19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Автозаводская,</w:t>
      </w:r>
      <w:r w:rsidRPr="003534FE">
        <w:rPr>
          <w:rFonts w:ascii="HelveticaNeueCyr" w:hAnsi="HelveticaNeueCyr"/>
          <w:color w:val="646565"/>
        </w:rPr>
        <w:t xml:space="preserve"> </w:t>
      </w:r>
      <w:r w:rsidRPr="003534FE">
        <w:rPr>
          <w:rFonts w:ascii="Times New Roman" w:eastAsia="Calibri" w:hAnsi="Times New Roman" w:cs="Times New Roman"/>
        </w:rPr>
        <w:t>г. Москва, 1-й Кожуховский проезд, д.9</w:t>
      </w:r>
    </w:p>
    <w:p w14:paraId="2DCCE117" w14:textId="03CA25B0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Автозаводская </w:t>
      </w:r>
    </w:p>
    <w:p w14:paraId="66F1CE13" w14:textId="7FF95265" w:rsid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Pr="003534FE">
        <w:rPr>
          <w:rFonts w:ascii="Times New Roman" w:eastAsia="Calibri" w:hAnsi="Times New Roman" w:cs="Times New Roman"/>
        </w:rPr>
        <w:t>г. Москва, ул. Дорожная, д.32, к.1</w:t>
      </w:r>
    </w:p>
    <w:p w14:paraId="59CAB571" w14:textId="3583F217" w:rsidR="003534FE" w:rsidRP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</w:p>
    <w:p w14:paraId="159BFA08" w14:textId="3BB75B5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Фрунзенская, </w:t>
      </w:r>
      <w:r w:rsidRPr="003534FE">
        <w:rPr>
          <w:rFonts w:ascii="Times New Roman" w:eastAsia="Calibri" w:hAnsi="Times New Roman" w:cs="Times New Roman"/>
        </w:rPr>
        <w:t>г. Москва, м. Фрунзенская, Комсомольский пр., 24с1</w:t>
      </w:r>
    </w:p>
    <w:p w14:paraId="584CF1BD" w14:textId="0324E906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Фрунзенская </w:t>
      </w:r>
    </w:p>
    <w:p w14:paraId="0087DED5" w14:textId="2C7645B7" w:rsidR="003534FE" w:rsidRPr="001F7372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lastRenderedPageBreak/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1227B60A" w14:textId="3BD4F3A6" w:rsidR="00463EE7" w:rsidRPr="00463EE7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 xml:space="preserve">3.1. Услуга может быть оказана только по предварительной записи.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13308"/>
    <w:rsid w:val="00037766"/>
    <w:rsid w:val="0011616F"/>
    <w:rsid w:val="00123837"/>
    <w:rsid w:val="00191719"/>
    <w:rsid w:val="0026189B"/>
    <w:rsid w:val="00294D5E"/>
    <w:rsid w:val="002A2AF6"/>
    <w:rsid w:val="003456FC"/>
    <w:rsid w:val="003534FE"/>
    <w:rsid w:val="003B5A82"/>
    <w:rsid w:val="004478B1"/>
    <w:rsid w:val="00447B9E"/>
    <w:rsid w:val="00463EE7"/>
    <w:rsid w:val="00514AEE"/>
    <w:rsid w:val="00575A0E"/>
    <w:rsid w:val="005E6254"/>
    <w:rsid w:val="00622BC1"/>
    <w:rsid w:val="0064218D"/>
    <w:rsid w:val="0070516C"/>
    <w:rsid w:val="00760607"/>
    <w:rsid w:val="007E62A7"/>
    <w:rsid w:val="007E73AB"/>
    <w:rsid w:val="00800BA8"/>
    <w:rsid w:val="008031C0"/>
    <w:rsid w:val="0096506E"/>
    <w:rsid w:val="00997AB9"/>
    <w:rsid w:val="009C7D58"/>
    <w:rsid w:val="009D6ABB"/>
    <w:rsid w:val="00A32E61"/>
    <w:rsid w:val="00A529C1"/>
    <w:rsid w:val="00B17A8D"/>
    <w:rsid w:val="00B2755B"/>
    <w:rsid w:val="00BA1722"/>
    <w:rsid w:val="00C130CF"/>
    <w:rsid w:val="00DE50B1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2025-03-17T14:04:00Z</dcterms:created>
  <dcterms:modified xsi:type="dcterms:W3CDTF">2025-03-17T14:04:00Z</dcterms:modified>
</cp:coreProperties>
</file>