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1A9F5436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446A92">
        <w:rPr>
          <w:rFonts w:cs="Times New Roman"/>
          <w:b/>
          <w:bCs/>
          <w:color w:val="000000" w:themeColor="text1"/>
          <w:lang w:val="ru-RU"/>
        </w:rPr>
        <w:t>1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ГОДА ДО </w:t>
      </w:r>
      <w:r w:rsidR="00446A92">
        <w:rPr>
          <w:rFonts w:cs="Times New Roman"/>
          <w:b/>
          <w:b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5A30806A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FE4789">
        <w:rPr>
          <w:rFonts w:cs="Times New Roman"/>
          <w:b/>
          <w:bCs/>
          <w:color w:val="000000" w:themeColor="text1"/>
          <w:lang w:val="ru-RU"/>
        </w:rPr>
        <w:t>355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07ED47B5" w14:textId="0200DA23" w:rsid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  <w:r w:rsidRPr="00446A92">
        <w:rPr>
          <w:rFonts w:cs="Times New Roman"/>
          <w:b/>
          <w:lang w:val="ru-RU"/>
        </w:rPr>
        <w:t>ПЛАНОВАЯ ДИСПАНСЕРИЗАЦИЯ в 2, в 3 года – однократно за период действия программы</w:t>
      </w:r>
    </w:p>
    <w:p w14:paraId="75A36C24" w14:textId="77777777" w:rsidR="00446A92" w:rsidRPr="00446A92" w:rsidRDefault="00446A92" w:rsidP="00446A92">
      <w:pPr>
        <w:suppressAutoHyphens w:val="0"/>
        <w:jc w:val="both"/>
        <w:rPr>
          <w:rFonts w:cs="Times New Roman"/>
          <w:b/>
          <w:lang w:val="ru-RU"/>
        </w:rPr>
      </w:pPr>
    </w:p>
    <w:tbl>
      <w:tblPr>
        <w:tblStyle w:val="af5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446A92" w14:paraId="4955BBFC" w14:textId="77777777" w:rsidTr="00DD079B">
        <w:tc>
          <w:tcPr>
            <w:tcW w:w="2518" w:type="dxa"/>
            <w:shd w:val="clear" w:color="auto" w:fill="auto"/>
          </w:tcPr>
          <w:p w14:paraId="34E49FE1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41D64C4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553871CB" w14:textId="77777777" w:rsidR="00446A92" w:rsidRPr="00446A92" w:rsidRDefault="00446A92" w:rsidP="00DD079B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71724F3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446A92" w14:paraId="57721B14" w14:textId="77777777" w:rsidTr="00DD079B">
        <w:tc>
          <w:tcPr>
            <w:tcW w:w="2518" w:type="dxa"/>
            <w:shd w:val="clear" w:color="auto" w:fill="auto"/>
          </w:tcPr>
          <w:p w14:paraId="791985A4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 года</w:t>
            </w:r>
          </w:p>
        </w:tc>
        <w:tc>
          <w:tcPr>
            <w:tcW w:w="2136" w:type="dxa"/>
            <w:shd w:val="clear" w:color="auto" w:fill="auto"/>
          </w:tcPr>
          <w:p w14:paraId="6328CF46" w14:textId="2F9CBD96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 </w:t>
            </w:r>
          </w:p>
        </w:tc>
        <w:tc>
          <w:tcPr>
            <w:tcW w:w="2489" w:type="dxa"/>
            <w:shd w:val="clear" w:color="auto" w:fill="auto"/>
          </w:tcPr>
          <w:p w14:paraId="2FA4A372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5A1F1F49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</w:tc>
        <w:tc>
          <w:tcPr>
            <w:tcW w:w="2201" w:type="dxa"/>
            <w:shd w:val="clear" w:color="auto" w:fill="auto"/>
          </w:tcPr>
          <w:p w14:paraId="7700094F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  <w:tr w:rsidR="00446A92" w14:paraId="54AA58ED" w14:textId="77777777" w:rsidTr="00DD079B">
        <w:tc>
          <w:tcPr>
            <w:tcW w:w="2518" w:type="dxa"/>
            <w:shd w:val="clear" w:color="auto" w:fill="auto"/>
          </w:tcPr>
          <w:p w14:paraId="4F85A003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6051CCE1" w14:textId="2B4DD129" w:rsidR="00446A92" w:rsidRPr="00446A92" w:rsidRDefault="00446A92" w:rsidP="00DD079B">
            <w:pPr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</w:t>
            </w:r>
            <w:r>
              <w:rPr>
                <w:rFonts w:cs="Times New Roman"/>
                <w:lang w:val="ru-RU"/>
              </w:rPr>
              <w:t>фтальмолог</w:t>
            </w:r>
            <w:r w:rsidRPr="00446A92">
              <w:rPr>
                <w:rFonts w:cs="Times New Roman"/>
                <w:lang w:val="ru-RU"/>
              </w:rPr>
              <w:t>, невролог, ортопед, ЛОР</w:t>
            </w:r>
            <w:r>
              <w:rPr>
                <w:rFonts w:cs="Times New Roman"/>
                <w:lang w:val="ru-RU"/>
              </w:rPr>
              <w:t xml:space="preserve"> (на дому)</w:t>
            </w:r>
          </w:p>
        </w:tc>
        <w:tc>
          <w:tcPr>
            <w:tcW w:w="2489" w:type="dxa"/>
            <w:shd w:val="clear" w:color="auto" w:fill="auto"/>
          </w:tcPr>
          <w:p w14:paraId="3D2DC63B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201A8DE4" w14:textId="77777777" w:rsidR="00446A92" w:rsidRPr="00446A92" w:rsidRDefault="00446A92" w:rsidP="00DD079B">
            <w:pPr>
              <w:jc w:val="both"/>
              <w:rPr>
                <w:rFonts w:cs="Times New Roman"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Общий анализ мочи, энтеробиоз, яйца глист</w:t>
            </w:r>
          </w:p>
          <w:p w14:paraId="35C2301B" w14:textId="77777777" w:rsidR="00446A92" w:rsidRPr="00446A92" w:rsidRDefault="00446A92" w:rsidP="00DD079B">
            <w:pPr>
              <w:jc w:val="both"/>
              <w:rPr>
                <w:rFonts w:cs="Times New Roman"/>
                <w:strike/>
                <w:lang w:val="ru-RU"/>
              </w:rPr>
            </w:pPr>
            <w:r w:rsidRPr="00446A92">
              <w:rPr>
                <w:rFonts w:cs="Times New Roman"/>
                <w:strike/>
                <w:lang w:val="ru-RU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14:paraId="75BC5233" w14:textId="77777777" w:rsidR="00446A92" w:rsidRDefault="00446A92" w:rsidP="00DD07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2622533E" w14:textId="77777777" w:rsidR="00446A92" w:rsidRDefault="00446A92" w:rsidP="00446A92">
      <w:pPr>
        <w:tabs>
          <w:tab w:val="left" w:pos="0"/>
        </w:tabs>
        <w:ind w:left="360"/>
        <w:jc w:val="both"/>
        <w:rPr>
          <w:rFonts w:cs="Times New Roman"/>
          <w:b/>
          <w:bCs/>
          <w:iCs/>
        </w:rPr>
      </w:pPr>
    </w:p>
    <w:p w14:paraId="0DE02E85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6C65523F" w14:textId="77777777" w:rsidR="00446A92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</w:rPr>
      </w:pPr>
    </w:p>
    <w:p w14:paraId="061121FE" w14:textId="77777777" w:rsidR="00446A92" w:rsidRPr="00446A92" w:rsidRDefault="00446A92" w:rsidP="00446A92">
      <w:pPr>
        <w:rPr>
          <w:rFonts w:cs="Times New Roman"/>
          <w:b/>
          <w:bCs/>
        </w:rPr>
      </w:pPr>
      <w:r w:rsidRPr="00446A92">
        <w:rPr>
          <w:rFonts w:cs="Times New Roman"/>
          <w:b/>
          <w:bCs/>
        </w:rPr>
        <w:t>Календарь вакцинопрофилактики</w:t>
      </w:r>
    </w:p>
    <w:tbl>
      <w:tblPr>
        <w:tblStyle w:val="af5"/>
        <w:tblW w:w="9640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446A92" w14:paraId="61C5671F" w14:textId="77777777" w:rsidTr="00DD079B">
        <w:tc>
          <w:tcPr>
            <w:tcW w:w="3828" w:type="dxa"/>
            <w:shd w:val="clear" w:color="auto" w:fill="auto"/>
          </w:tcPr>
          <w:p w14:paraId="5A51BE5A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811" w:type="dxa"/>
            <w:shd w:val="clear" w:color="auto" w:fill="auto"/>
          </w:tcPr>
          <w:p w14:paraId="0D005B9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446A92" w14:paraId="3A5009D3" w14:textId="77777777" w:rsidTr="00DD079B">
        <w:tc>
          <w:tcPr>
            <w:tcW w:w="3828" w:type="dxa"/>
            <w:shd w:val="clear" w:color="auto" w:fill="auto"/>
          </w:tcPr>
          <w:p w14:paraId="6D11F8DC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5811" w:type="dxa"/>
            <w:shd w:val="clear" w:color="auto" w:fill="auto"/>
          </w:tcPr>
          <w:p w14:paraId="6584FFA3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Вакцинация от </w:t>
            </w:r>
            <w:r>
              <w:rPr>
                <w:rFonts w:cs="Times New Roman"/>
                <w:b/>
                <w:bCs/>
              </w:rPr>
              <w:t>пневмококка</w:t>
            </w:r>
            <w:r>
              <w:rPr>
                <w:rFonts w:cs="Times New Roman"/>
              </w:rPr>
              <w:t xml:space="preserve"> (ревакцинация)</w:t>
            </w:r>
          </w:p>
        </w:tc>
      </w:tr>
      <w:tr w:rsidR="00446A92" w:rsidRPr="00881EF0" w14:paraId="708693D8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2B95B5ED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 год 6 месяцев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9710982" w14:textId="77777777" w:rsidR="00446A92" w:rsidRPr="00446A92" w:rsidRDefault="00446A92" w:rsidP="00DD079B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446A92">
              <w:rPr>
                <w:rFonts w:cs="Times New Roman"/>
                <w:lang w:val="ru-RU"/>
              </w:rPr>
              <w:t>Первая вакцинация против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коклюша</w:t>
            </w:r>
            <w:r w:rsidRPr="00446A92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b/>
                <w:bCs/>
                <w:lang w:val="ru-RU"/>
              </w:rPr>
              <w:t>дифтерии, столбняка</w:t>
            </w:r>
            <w:r>
              <w:rPr>
                <w:rFonts w:cs="Times New Roman"/>
              </w:rPr>
              <w:t> </w:t>
            </w:r>
            <w:r w:rsidRPr="00446A92">
              <w:rPr>
                <w:rFonts w:cs="Times New Roman"/>
                <w:lang w:val="ru-RU"/>
              </w:rPr>
              <w:t xml:space="preserve">и </w:t>
            </w:r>
            <w:r w:rsidRPr="00446A92">
              <w:rPr>
                <w:rFonts w:cs="Times New Roman"/>
                <w:b/>
                <w:bCs/>
                <w:lang w:val="ru-RU"/>
              </w:rPr>
              <w:t>полиомиелита</w:t>
            </w:r>
          </w:p>
        </w:tc>
      </w:tr>
      <w:tr w:rsidR="00446A92" w14:paraId="50F863B6" w14:textId="77777777" w:rsidTr="00DD079B">
        <w:tc>
          <w:tcPr>
            <w:tcW w:w="3828" w:type="dxa"/>
            <w:shd w:val="clear" w:color="auto" w:fill="auto"/>
          </w:tcPr>
          <w:p w14:paraId="75E2BA94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5811" w:type="dxa"/>
            <w:shd w:val="clear" w:color="auto" w:fill="auto"/>
          </w:tcPr>
          <w:p w14:paraId="161CBC60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Вторая ревакцинация против </w:t>
            </w:r>
            <w:r>
              <w:rPr>
                <w:rFonts w:cs="Times New Roman"/>
                <w:b/>
                <w:bCs/>
              </w:rPr>
              <w:t>полиомиелита</w:t>
            </w:r>
          </w:p>
          <w:p w14:paraId="6773650C" w14:textId="77777777" w:rsidR="00446A92" w:rsidRDefault="00446A92" w:rsidP="00DD079B">
            <w:pPr>
              <w:jc w:val="both"/>
              <w:rPr>
                <w:rFonts w:cs="Times New Roman"/>
                <w:b/>
                <w:bCs/>
              </w:rPr>
            </w:pPr>
          </w:p>
        </w:tc>
      </w:tr>
      <w:tr w:rsidR="00446A92" w14:paraId="40F582F5" w14:textId="77777777" w:rsidTr="00DD079B">
        <w:tc>
          <w:tcPr>
            <w:tcW w:w="3828" w:type="dxa"/>
            <w:shd w:val="clear" w:color="auto" w:fill="auto"/>
          </w:tcPr>
          <w:p w14:paraId="64161B9A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5811" w:type="dxa"/>
            <w:shd w:val="clear" w:color="auto" w:fill="auto"/>
          </w:tcPr>
          <w:p w14:paraId="3F2DBEA8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58F81975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0FFA93FA" w14:textId="77777777" w:rsidTr="00DD079B">
        <w:tc>
          <w:tcPr>
            <w:tcW w:w="3828" w:type="dxa"/>
            <w:shd w:val="clear" w:color="auto" w:fill="auto"/>
          </w:tcPr>
          <w:p w14:paraId="25ADC899" w14:textId="77777777" w:rsidR="00446A92" w:rsidRDefault="00446A92" w:rsidP="00DD079B">
            <w:pPr>
              <w:pStyle w:val="af"/>
              <w:spacing w:beforeAutospacing="0" w:afterAutospacing="0"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16F55606" w14:textId="77777777" w:rsidR="00446A92" w:rsidRDefault="00446A92" w:rsidP="00DD079B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14:paraId="5CF1DFBF" w14:textId="77777777" w:rsidR="00446A92" w:rsidRDefault="00446A92" w:rsidP="00DD079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Реакция Манту (Туберкулин)</w:t>
            </w:r>
          </w:p>
          <w:p w14:paraId="46218BBC" w14:textId="77777777" w:rsidR="00446A92" w:rsidRDefault="00446A92" w:rsidP="00DD079B">
            <w:pPr>
              <w:jc w:val="both"/>
              <w:rPr>
                <w:rFonts w:cs="Times New Roman"/>
              </w:rPr>
            </w:pPr>
          </w:p>
        </w:tc>
      </w:tr>
      <w:tr w:rsidR="00446A92" w14:paraId="4AF4356E" w14:textId="77777777" w:rsidTr="00DD079B">
        <w:tc>
          <w:tcPr>
            <w:tcW w:w="3828" w:type="dxa"/>
            <w:tcBorders>
              <w:top w:val="nil"/>
            </w:tcBorders>
            <w:shd w:val="clear" w:color="auto" w:fill="auto"/>
          </w:tcPr>
          <w:p w14:paraId="1B0B87C8" w14:textId="77777777" w:rsidR="00446A92" w:rsidRDefault="00446A92" w:rsidP="00DD079B">
            <w:pPr>
              <w:pStyle w:val="af"/>
              <w:spacing w:beforeAutospacing="0" w:afterAutospacing="0"/>
              <w:jc w:val="both"/>
            </w:pPr>
            <w:r>
              <w:t>ежегодно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14:paraId="2464D2B5" w14:textId="77777777" w:rsidR="00446A92" w:rsidRDefault="00446A92" w:rsidP="00DD079B">
            <w:pPr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</w:tbl>
    <w:p w14:paraId="15B2A856" w14:textId="77777777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 w:rsidRPr="00446A92"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01F0A9E3" w14:textId="545E6369" w:rsidR="00446A92" w:rsidRPr="00446A92" w:rsidRDefault="00446A92" w:rsidP="00446A92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И</w:t>
      </w:r>
      <w:r w:rsidRPr="00446A92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4A21EDF1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5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1 ГОДА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3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17066B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lastRenderedPageBreak/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6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6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7" w:name="__DdeLink__8341_817890463"/>
      <w:bookmarkEnd w:id="17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5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8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8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9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0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1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1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19"/>
    <w:bookmarkEnd w:id="20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C85E" w14:textId="77777777" w:rsidR="00FC0EB6" w:rsidRDefault="00FC0EB6" w:rsidP="00647E19">
      <w:r>
        <w:separator/>
      </w:r>
    </w:p>
  </w:endnote>
  <w:endnote w:type="continuationSeparator" w:id="0">
    <w:p w14:paraId="21D65450" w14:textId="77777777" w:rsidR="00FC0EB6" w:rsidRDefault="00FC0EB6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4F18" w14:textId="77777777" w:rsidR="00FC0EB6" w:rsidRDefault="00FC0EB6" w:rsidP="00647E19">
      <w:r>
        <w:separator/>
      </w:r>
    </w:p>
  </w:footnote>
  <w:footnote w:type="continuationSeparator" w:id="0">
    <w:p w14:paraId="2D625C89" w14:textId="77777777" w:rsidR="00FC0EB6" w:rsidRDefault="00FC0EB6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1597671">
    <w:abstractNumId w:val="1"/>
  </w:num>
  <w:num w:numId="2" w16cid:durableId="1203788906">
    <w:abstractNumId w:val="13"/>
  </w:num>
  <w:num w:numId="3" w16cid:durableId="1715544614">
    <w:abstractNumId w:val="12"/>
  </w:num>
  <w:num w:numId="4" w16cid:durableId="932201405">
    <w:abstractNumId w:val="3"/>
  </w:num>
  <w:num w:numId="5" w16cid:durableId="944767909">
    <w:abstractNumId w:val="4"/>
  </w:num>
  <w:num w:numId="6" w16cid:durableId="691883511">
    <w:abstractNumId w:val="7"/>
  </w:num>
  <w:num w:numId="7" w16cid:durableId="945692441">
    <w:abstractNumId w:val="9"/>
  </w:num>
  <w:num w:numId="8" w16cid:durableId="86980571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017078">
    <w:abstractNumId w:val="11"/>
  </w:num>
  <w:num w:numId="10" w16cid:durableId="1394423725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2123109245">
    <w:abstractNumId w:val="6"/>
  </w:num>
  <w:num w:numId="12" w16cid:durableId="16142984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886649">
    <w:abstractNumId w:val="8"/>
  </w:num>
  <w:num w:numId="14" w16cid:durableId="7806743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93818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1657610">
    <w:abstractNumId w:val="2"/>
  </w:num>
  <w:num w:numId="17" w16cid:durableId="1110198194">
    <w:abstractNumId w:val="0"/>
  </w:num>
  <w:num w:numId="18" w16cid:durableId="259483785">
    <w:abstractNumId w:val="10"/>
  </w:num>
  <w:num w:numId="19" w16cid:durableId="1980265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0563"/>
    <w:rsid w:val="00101204"/>
    <w:rsid w:val="00131603"/>
    <w:rsid w:val="0017066B"/>
    <w:rsid w:val="001928EA"/>
    <w:rsid w:val="001C0F0B"/>
    <w:rsid w:val="001D40EF"/>
    <w:rsid w:val="0026013F"/>
    <w:rsid w:val="002A6F2A"/>
    <w:rsid w:val="002B25B5"/>
    <w:rsid w:val="002C78F2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A053B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308F"/>
    <w:rsid w:val="004C624C"/>
    <w:rsid w:val="004D74AE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4FF6"/>
    <w:rsid w:val="007F7CDC"/>
    <w:rsid w:val="0080482A"/>
    <w:rsid w:val="00815190"/>
    <w:rsid w:val="0083768D"/>
    <w:rsid w:val="0084722F"/>
    <w:rsid w:val="00881EF0"/>
    <w:rsid w:val="00886B42"/>
    <w:rsid w:val="008C73EC"/>
    <w:rsid w:val="00910E58"/>
    <w:rsid w:val="00953EF5"/>
    <w:rsid w:val="009653E6"/>
    <w:rsid w:val="00965C19"/>
    <w:rsid w:val="009778E3"/>
    <w:rsid w:val="009D2457"/>
    <w:rsid w:val="009E12F0"/>
    <w:rsid w:val="009E65E1"/>
    <w:rsid w:val="00A117FE"/>
    <w:rsid w:val="00A20307"/>
    <w:rsid w:val="00A24037"/>
    <w:rsid w:val="00A3697A"/>
    <w:rsid w:val="00A408AC"/>
    <w:rsid w:val="00A4763D"/>
    <w:rsid w:val="00A87592"/>
    <w:rsid w:val="00A9544D"/>
    <w:rsid w:val="00AA1610"/>
    <w:rsid w:val="00AA52FE"/>
    <w:rsid w:val="00AB76DE"/>
    <w:rsid w:val="00AC1257"/>
    <w:rsid w:val="00AF4172"/>
    <w:rsid w:val="00AF4386"/>
    <w:rsid w:val="00B14E12"/>
    <w:rsid w:val="00B34790"/>
    <w:rsid w:val="00B56E8C"/>
    <w:rsid w:val="00BB7683"/>
    <w:rsid w:val="00BE44FF"/>
    <w:rsid w:val="00BE7260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CF1FEE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61502"/>
    <w:rsid w:val="00E95E72"/>
    <w:rsid w:val="00EC5ACA"/>
    <w:rsid w:val="00F07FDD"/>
    <w:rsid w:val="00F139EC"/>
    <w:rsid w:val="00F14773"/>
    <w:rsid w:val="00F52759"/>
    <w:rsid w:val="00F6493C"/>
    <w:rsid w:val="00FA5D1C"/>
    <w:rsid w:val="00FB7BE9"/>
    <w:rsid w:val="00FC0EB6"/>
    <w:rsid w:val="00FD10DD"/>
    <w:rsid w:val="00FE026A"/>
    <w:rsid w:val="00FE0F66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084F-D4F3-41CF-A069-7CDEB5EF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2026-01-16T11:35:00Z</dcterms:created>
  <dcterms:modified xsi:type="dcterms:W3CDTF">2026-01-16T11:35:00Z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