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D153" w14:textId="77777777" w:rsidR="00142AD0" w:rsidRDefault="00000000">
      <w:pPr>
        <w:widowControl w:val="0"/>
        <w:spacing w:after="0" w:line="240" w:lineRule="auto"/>
        <w:ind w:left="340" w:firstLine="4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к Договору № </w:t>
      </w:r>
    </w:p>
    <w:p w14:paraId="429255A3" w14:textId="77777777" w:rsidR="00142AD0" w:rsidRDefault="00000000">
      <w:pPr>
        <w:widowControl w:val="0"/>
        <w:spacing w:after="0" w:line="240" w:lineRule="auto"/>
        <w:ind w:left="340" w:firstLine="4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________________________2026 г.</w:t>
      </w:r>
    </w:p>
    <w:p w14:paraId="02EC2B0E" w14:textId="77777777" w:rsidR="00142AD0" w:rsidRDefault="00142AD0">
      <w:pPr>
        <w:widowControl w:val="0"/>
        <w:spacing w:after="0" w:line="240" w:lineRule="auto"/>
        <w:ind w:left="340" w:firstLine="4706"/>
        <w:rPr>
          <w:rFonts w:ascii="Times New Roman" w:hAnsi="Times New Roman" w:cs="Times New Roman"/>
          <w:sz w:val="24"/>
          <w:szCs w:val="24"/>
        </w:rPr>
      </w:pPr>
    </w:p>
    <w:p w14:paraId="393C6D96" w14:textId="77777777" w:rsidR="00142AD0" w:rsidRDefault="00142AD0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E44E17E" w14:textId="77777777" w:rsidR="00142AD0" w:rsidRDefault="00000000">
      <w:pPr>
        <w:widowControl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ПРОГРАММА МЕДИЦИНСКОГО ОБСЛУЖИВАНИЯ </w:t>
      </w:r>
    </w:p>
    <w:p w14:paraId="138B92FE" w14:textId="6DFD0BAA" w:rsidR="00142AD0" w:rsidRDefault="00000000">
      <w:pPr>
        <w:widowControl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«ДОЧКИ-СЫНОЧКИ» СТАНДАРТ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(дети от 3 лет до 7 лет)</w:t>
      </w:r>
      <w:r w:rsidR="00EA1AF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 ПРЕДЕЛАХ 15 КМ ОТ МКАД</w:t>
      </w:r>
    </w:p>
    <w:p w14:paraId="6C92C32F" w14:textId="63B2979B" w:rsidR="00142AD0" w:rsidRDefault="00000000">
      <w:pPr>
        <w:widowControl w:val="0"/>
        <w:spacing w:after="0" w:line="240" w:lineRule="auto"/>
        <w:ind w:left="108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Стоимость программы </w:t>
      </w:r>
      <w:r w:rsidR="00EA1AF0">
        <w:rPr>
          <w:rFonts w:ascii="Times New Roman" w:hAnsi="Times New Roman" w:cs="Times New Roman"/>
          <w:b/>
          <w:bCs/>
          <w:sz w:val="24"/>
          <w:szCs w:val="24"/>
        </w:rPr>
        <w:t>98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000 рублей</w:t>
      </w:r>
    </w:p>
    <w:p w14:paraId="5556C2A8" w14:textId="77777777" w:rsidR="00142AD0" w:rsidRDefault="00142AD0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C76861D" w14:textId="77777777" w:rsidR="00142AD0" w:rsidRDefault="00142AD0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822DD39" w14:textId="77777777" w:rsidR="00142AD0" w:rsidRDefault="00142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2C8DA7EE" w14:textId="77777777" w:rsidR="00142AD0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Объем услуг, оказываемых по медицинским показаниям детям в возрасте от 3 лет до 7 лет</w:t>
      </w:r>
    </w:p>
    <w:p w14:paraId="51700F3B" w14:textId="77777777" w:rsidR="00142AD0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530525FF" w14:textId="77777777" w:rsidR="00142AD0" w:rsidRDefault="00142AD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78F8021" w14:textId="77777777" w:rsidR="00142AD0" w:rsidRDefault="00000000">
      <w:pPr>
        <w:pStyle w:val="af3"/>
        <w:widowControl w:val="0"/>
        <w:numPr>
          <w:ilvl w:val="0"/>
          <w:numId w:val="4"/>
        </w:numPr>
        <w:overflowPunct/>
        <w:ind w:left="142" w:hanging="142"/>
        <w:rPr>
          <w:szCs w:val="24"/>
          <w:lang w:val="ru-RU"/>
        </w:rPr>
      </w:pPr>
      <w:r>
        <w:rPr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 w14:paraId="27333952" w14:textId="77777777" w:rsidR="00142AD0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 педиатра </w:t>
      </w:r>
      <w:bookmarkStart w:id="0" w:name="_Hlk4141610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в клинике 10 приемов;</w:t>
      </w:r>
    </w:p>
    <w:p w14:paraId="732AD5A1" w14:textId="77777777" w:rsidR="00142AD0" w:rsidRDefault="00000000">
      <w:pPr>
        <w:numPr>
          <w:ilvl w:val="1"/>
          <w:numId w:val="4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Консультация педиатра онлайн — без ограничений;</w:t>
      </w:r>
    </w:p>
    <w:p w14:paraId="4D526F55" w14:textId="77777777" w:rsidR="00142AD0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врачами специалистами по назначению врача-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педиатра не более 8 приемов всего: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5F4CE" w14:textId="77777777" w:rsidR="00142AD0" w:rsidRDefault="00000000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прием детского психолога/психиатра - 1 консультация за период прикрепления; профилактический осмотр стоматолога – однократно за период прикрепления.</w:t>
      </w:r>
    </w:p>
    <w:p w14:paraId="240D7661" w14:textId="77777777" w:rsidR="00142AD0" w:rsidRDefault="00142AD0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bookmarkStart w:id="1" w:name="_Hlk40798266"/>
      <w:bookmarkEnd w:id="1"/>
    </w:p>
    <w:p w14:paraId="33831E50" w14:textId="77777777" w:rsidR="00142AD0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Лабораторная диагностика по назначению </w:t>
      </w:r>
      <w:bookmarkStart w:id="2" w:name="_Hlk49345398"/>
      <w:r>
        <w:rPr>
          <w:rFonts w:ascii="Times New Roman" w:hAnsi="Times New Roman" w:cs="Times New Roman"/>
          <w:b/>
          <w:bCs/>
          <w:sz w:val="24"/>
          <w:szCs w:val="24"/>
        </w:rPr>
        <w:t>врача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82EA9F2" w14:textId="77777777" w:rsidR="00142AD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общеклинические (общий анализ крови 3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раза+общий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 мочи 3 раза);</w:t>
      </w:r>
    </w:p>
    <w:p w14:paraId="413A7C4F" w14:textId="77777777" w:rsidR="00142AD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-биохимические (10 показателей);</w:t>
      </w:r>
    </w:p>
    <w:p w14:paraId="7BBFC2E7" w14:textId="77777777" w:rsidR="00142AD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3" w:name="_Hlk40799007"/>
      <w:r>
        <w:rPr>
          <w:rFonts w:ascii="Times New Roman" w:hAnsi="Times New Roman" w:cs="Times New Roman"/>
          <w:sz w:val="24"/>
          <w:szCs w:val="24"/>
        </w:rPr>
        <w:t>бактериологические (</w:t>
      </w:r>
      <w:r>
        <w:rPr>
          <w:rFonts w:ascii="Times New Roman" w:hAnsi="Times New Roman"/>
          <w:sz w:val="24"/>
          <w:szCs w:val="24"/>
        </w:rPr>
        <w:t>Микробиологическое (</w:t>
      </w:r>
      <w:proofErr w:type="spellStart"/>
      <w:r>
        <w:rPr>
          <w:rFonts w:ascii="Times New Roman" w:hAnsi="Times New Roman"/>
          <w:sz w:val="24"/>
          <w:szCs w:val="24"/>
        </w:rPr>
        <w:t>культуральное</w:t>
      </w:r>
      <w:proofErr w:type="spellEnd"/>
      <w:r>
        <w:rPr>
          <w:rFonts w:ascii="Times New Roman" w:hAnsi="Times New Roman"/>
          <w:sz w:val="24"/>
          <w:szCs w:val="24"/>
        </w:rPr>
        <w:t xml:space="preserve">) исследование мазка из зева на палочку дифтерии; </w:t>
      </w:r>
      <w:proofErr w:type="spellStart"/>
      <w:r>
        <w:rPr>
          <w:rFonts w:ascii="Times New Roman" w:hAnsi="Times New Roman"/>
          <w:sz w:val="24"/>
          <w:szCs w:val="24"/>
        </w:rPr>
        <w:t>Культуральные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исследования на стрептококк группы A; Исследование ректального мазка (фекалий) на </w:t>
      </w:r>
      <w:proofErr w:type="spellStart"/>
      <w:r>
        <w:rPr>
          <w:rFonts w:ascii="Times New Roman" w:hAnsi="Times New Roman"/>
          <w:sz w:val="24"/>
          <w:szCs w:val="24"/>
        </w:rPr>
        <w:t>колипатогенную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группу; Посев на флору и чувствительность к антибиотикам)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>
        <w:rPr>
          <w:rFonts w:ascii="Times New Roman" w:hAnsi="Times New Roman" w:cs="Times New Roman"/>
          <w:sz w:val="24"/>
          <w:szCs w:val="24"/>
          <w:lang w:eastAsia="zh-CN" w:bidi="hi-IN"/>
        </w:rPr>
        <w:t>(всего 3 показателя)</w:t>
      </w:r>
      <w:bookmarkStart w:id="4" w:name="_Hlk33517575"/>
      <w:bookmarkEnd w:id="4"/>
      <w:r>
        <w:rPr>
          <w:rFonts w:ascii="Times New Roman" w:hAnsi="Times New Roman" w:cs="Times New Roman"/>
          <w:sz w:val="24"/>
          <w:szCs w:val="24"/>
          <w:lang w:eastAsia="zh-CN" w:bidi="hi-IN"/>
        </w:rPr>
        <w:t>;</w:t>
      </w:r>
    </w:p>
    <w:p w14:paraId="06A520D1" w14:textId="77777777" w:rsidR="00142AD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-гистологические (по 5 показателей каждого наименования);</w:t>
      </w:r>
    </w:p>
    <w:p w14:paraId="07E8A003" w14:textId="77777777" w:rsidR="00142AD0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-серологические (3 показателя);</w:t>
      </w:r>
    </w:p>
    <w:p w14:paraId="024F3B68" w14:textId="77777777" w:rsidR="00142AD0" w:rsidRDefault="00142A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A6AD9E" w14:textId="77777777" w:rsidR="00142AD0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Инструментальные методы диагностики: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F6003" w14:textId="77777777" w:rsidR="00142AD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-ультразвуковые исследования (3 исследования за период обслуживания); </w:t>
      </w:r>
    </w:p>
    <w:p w14:paraId="5AF34D39" w14:textId="77777777" w:rsidR="00142AD0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-рентген, ЭКГ; ЭЭГ — без ограничений;</w:t>
      </w:r>
    </w:p>
    <w:p w14:paraId="42E6608B" w14:textId="77777777" w:rsidR="00142AD0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ЭХО-КГ – однократно;</w:t>
      </w:r>
    </w:p>
    <w:p w14:paraId="1B12905C" w14:textId="77777777" w:rsidR="00142AD0" w:rsidRDefault="00000000">
      <w:pPr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bookmarkStart w:id="5" w:name="_Hlk49345548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>Общие манипуляции и процедуры кроме курсовых процедур: п/к, в/м инъекции (кроме в/в капельных и курсовых инъекций), перевязки, наложение гипсовых повязок — без ограничений;</w:t>
      </w:r>
      <w:bookmarkStart w:id="6" w:name="_Hlk49345548_Копия_1"/>
      <w:bookmarkEnd w:id="6"/>
    </w:p>
    <w:p w14:paraId="3238E76C" w14:textId="77777777" w:rsidR="00142AD0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Физиотерапевтическое лечение:</w:t>
      </w:r>
      <w:r>
        <w:rPr>
          <w:rFonts w:ascii="Times New Roman" w:hAnsi="Times New Roman" w:cs="Times New Roman"/>
          <w:sz w:val="24"/>
          <w:szCs w:val="24"/>
        </w:rPr>
        <w:t xml:space="preserve"> электролечение, светолечение, теплолечение, лазеротерапия, магнитотерапия,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фонофорез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bookmarkStart w:id="7" w:name="_Hlk49347174"/>
      <w:r>
        <w:rPr>
          <w:rFonts w:ascii="Times New Roman" w:hAnsi="Times New Roman" w:cs="Times New Roman"/>
          <w:sz w:val="24"/>
          <w:szCs w:val="24"/>
        </w:rPr>
        <w:t>1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курс на выбор из 5 сеансов за период годового прикрепления;</w:t>
      </w:r>
    </w:p>
    <w:p w14:paraId="4C12F772" w14:textId="77777777" w:rsidR="00142AD0" w:rsidRDefault="00142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BA8C2" w14:textId="77777777" w:rsidR="00142AD0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Классический лечебный массаж в поликлинике (не более 1 курса из 10 процедур в течение годового прикрепления).</w:t>
      </w:r>
    </w:p>
    <w:p w14:paraId="6A75D3DF" w14:textId="77777777" w:rsidR="00142AD0" w:rsidRDefault="00142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DF119" w14:textId="77777777" w:rsidR="00142AD0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40797333"/>
      <w:r>
        <w:rPr>
          <w:rFonts w:ascii="Times New Roman" w:hAnsi="Times New Roman" w:cs="Times New Roman"/>
          <w:b/>
          <w:bCs/>
          <w:sz w:val="24"/>
          <w:szCs w:val="24"/>
        </w:rPr>
        <w:t xml:space="preserve">Оформление медицинской документации: </w:t>
      </w:r>
      <w:bookmarkStart w:id="9" w:name="_Hlk40797591_Копия_1"/>
      <w:bookmarkStart w:id="10" w:name="_Hlk40797591"/>
      <w:bookmarkEnd w:id="8"/>
      <w:r>
        <w:rPr>
          <w:rFonts w:ascii="Times New Roman" w:hAnsi="Times New Roman" w:cs="Times New Roman"/>
          <w:sz w:val="24"/>
          <w:szCs w:val="24"/>
        </w:rPr>
        <w:t>выдача листков нетрудоспособности (в т.ч. электронных) родителям по уходу за больным ребенком; выписка направлений на консультации и обследования; оформление выписки из медицинской карты;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9"/>
      <w:r>
        <w:rPr>
          <w:rFonts w:ascii="Times New Roman" w:hAnsi="Times New Roman" w:cs="Times New Roman"/>
          <w:sz w:val="24"/>
          <w:szCs w:val="24"/>
        </w:rPr>
        <w:t>.</w:t>
      </w:r>
      <w:bookmarkEnd w:id="10"/>
    </w:p>
    <w:p w14:paraId="5A2712D0" w14:textId="77777777" w:rsidR="00142AD0" w:rsidRDefault="00142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9A163" w14:textId="77777777" w:rsidR="00142AD0" w:rsidRDefault="00000000">
      <w:pPr>
        <w:pStyle w:val="af3"/>
        <w:widowControl w:val="0"/>
        <w:numPr>
          <w:ilvl w:val="0"/>
          <w:numId w:val="4"/>
        </w:numPr>
        <w:overflowPunct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ПОМОЩЬ НА ДОМУ ПО ОСТРОМУ ЗАБОЛЕВАНИЮ:</w:t>
      </w:r>
      <w:bookmarkStart w:id="11" w:name="_Hlk44340180"/>
      <w:bookmarkStart w:id="12" w:name="_Hlk40797385"/>
      <w:bookmarkEnd w:id="11"/>
      <w:bookmarkEnd w:id="12"/>
    </w:p>
    <w:p w14:paraId="1481150E" w14:textId="77777777" w:rsidR="00142AD0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помощь на дому по острому заболеванию не более 2-х раз</w:t>
      </w:r>
      <w:r>
        <w:rPr>
          <w:rFonts w:ascii="Times New Roman" w:hAnsi="Times New Roman" w:cs="Times New Roman"/>
          <w:sz w:val="24"/>
          <w:szCs w:val="24"/>
        </w:rPr>
        <w:t xml:space="preserve"> за период прикрепления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 w14:paraId="37117581" w14:textId="77777777" w:rsidR="00142AD0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 педиатра на дом не предусматривает оказание скорой и неотложной помощи</w:t>
      </w:r>
      <w:bookmarkStart w:id="13" w:name="_Hlk49263990"/>
      <w:bookmarkEnd w:id="13"/>
    </w:p>
    <w:p w14:paraId="33D5B147" w14:textId="77777777" w:rsidR="00142AD0" w:rsidRDefault="00142A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7FEBB59" w14:textId="77777777" w:rsidR="00142AD0" w:rsidRDefault="00000000">
      <w:pPr>
        <w:pStyle w:val="af3"/>
        <w:widowControl w:val="0"/>
        <w:numPr>
          <w:ilvl w:val="0"/>
          <w:numId w:val="4"/>
        </w:numPr>
        <w:overflowPunct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ПЛАНОВЫЕ И ПРОФИЛАКТИЧЕСКИЕ МЕРОПРИЯТИЯ:</w:t>
      </w:r>
    </w:p>
    <w:p w14:paraId="726614E7" w14:textId="77777777" w:rsidR="00142AD0" w:rsidRDefault="00000000">
      <w:p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Профилактические мероприятия согласно приказу МЗ РФ 211 н от 14.04.2025 г. «Об утверждении порядка прохождения несовершеннолетними профилактических медицинских осмотров» проводятся в поликлинике:</w:t>
      </w:r>
    </w:p>
    <w:p w14:paraId="513CDE60" w14:textId="77777777" w:rsidR="00142AD0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ПЛАНОВАЯ ДИСПАНСЕРИЗАЦИЯ в 3, 4, 5, 6 лет – однократно за период действия программы</w:t>
      </w:r>
    </w:p>
    <w:tbl>
      <w:tblPr>
        <w:tblStyle w:val="af9"/>
        <w:tblW w:w="9345" w:type="dxa"/>
        <w:tblLayout w:type="fixed"/>
        <w:tblLook w:val="04A0" w:firstRow="1" w:lastRow="0" w:firstColumn="1" w:lastColumn="0" w:noHBand="0" w:noVBand="1"/>
      </w:tblPr>
      <w:tblGrid>
        <w:gridCol w:w="2516"/>
        <w:gridCol w:w="2136"/>
        <w:gridCol w:w="2491"/>
        <w:gridCol w:w="2202"/>
      </w:tblGrid>
      <w:tr w:rsidR="00142AD0" w14:paraId="3B81D5C0" w14:textId="77777777">
        <w:tc>
          <w:tcPr>
            <w:tcW w:w="2516" w:type="dxa"/>
            <w:shd w:val="clear" w:color="auto" w:fill="auto"/>
          </w:tcPr>
          <w:p w14:paraId="272BD77A" w14:textId="77777777" w:rsidR="00142AD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36" w:type="dxa"/>
            <w:shd w:val="clear" w:color="auto" w:fill="auto"/>
          </w:tcPr>
          <w:p w14:paraId="57F62B8D" w14:textId="77777777" w:rsidR="00142AD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Осмотры</w:t>
            </w:r>
          </w:p>
        </w:tc>
        <w:tc>
          <w:tcPr>
            <w:tcW w:w="2491" w:type="dxa"/>
            <w:shd w:val="clear" w:color="auto" w:fill="auto"/>
          </w:tcPr>
          <w:p w14:paraId="19F19DF6" w14:textId="77777777" w:rsidR="00142AD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202" w:type="dxa"/>
            <w:shd w:val="clear" w:color="auto" w:fill="auto"/>
          </w:tcPr>
          <w:p w14:paraId="6545A2C2" w14:textId="77777777" w:rsidR="00142AD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Функциональная диагностика</w:t>
            </w:r>
          </w:p>
        </w:tc>
      </w:tr>
      <w:tr w:rsidR="00142AD0" w14:paraId="6B6A8C50" w14:textId="77777777">
        <w:tc>
          <w:tcPr>
            <w:tcW w:w="2516" w:type="dxa"/>
            <w:shd w:val="clear" w:color="auto" w:fill="auto"/>
          </w:tcPr>
          <w:p w14:paraId="7EF20874" w14:textId="77777777" w:rsidR="00142AD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года</w:t>
            </w:r>
          </w:p>
        </w:tc>
        <w:tc>
          <w:tcPr>
            <w:tcW w:w="2136" w:type="dxa"/>
            <w:shd w:val="clear" w:color="auto" w:fill="auto"/>
          </w:tcPr>
          <w:p w14:paraId="263B44F3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14:paraId="4AD0ED07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14:paraId="4C21FBB6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  <w:p w14:paraId="4EC24A9C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</w:tc>
        <w:tc>
          <w:tcPr>
            <w:tcW w:w="2491" w:type="dxa"/>
            <w:shd w:val="clear" w:color="auto" w:fill="auto"/>
          </w:tcPr>
          <w:p w14:paraId="0EB5262E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56866E94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shd w:val="clear" w:color="auto" w:fill="auto"/>
          </w:tcPr>
          <w:p w14:paraId="7E4D029F" w14:textId="77777777" w:rsidR="00142AD0" w:rsidRDefault="00142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AD0" w14:paraId="44375EFA" w14:textId="77777777">
        <w:tc>
          <w:tcPr>
            <w:tcW w:w="2516" w:type="dxa"/>
            <w:shd w:val="clear" w:color="auto" w:fill="auto"/>
          </w:tcPr>
          <w:p w14:paraId="7195D152" w14:textId="77777777" w:rsidR="00142AD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года</w:t>
            </w:r>
          </w:p>
        </w:tc>
        <w:tc>
          <w:tcPr>
            <w:tcW w:w="2136" w:type="dxa"/>
            <w:shd w:val="clear" w:color="auto" w:fill="auto"/>
          </w:tcPr>
          <w:p w14:paraId="1B8C2529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14:paraId="6A7A5ECC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14:paraId="7393AE32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  <w:p w14:paraId="038E9833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</w:tc>
        <w:tc>
          <w:tcPr>
            <w:tcW w:w="2491" w:type="dxa"/>
            <w:shd w:val="clear" w:color="auto" w:fill="auto"/>
          </w:tcPr>
          <w:p w14:paraId="10717C86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6CC2E9A8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shd w:val="clear" w:color="auto" w:fill="auto"/>
          </w:tcPr>
          <w:p w14:paraId="0C8ACF17" w14:textId="77777777" w:rsidR="00142AD0" w:rsidRDefault="00142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AD0" w14:paraId="3431ABAA" w14:textId="77777777">
        <w:tc>
          <w:tcPr>
            <w:tcW w:w="2516" w:type="dxa"/>
            <w:shd w:val="clear" w:color="auto" w:fill="auto"/>
          </w:tcPr>
          <w:p w14:paraId="1B436A73" w14:textId="77777777" w:rsidR="00142AD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лет</w:t>
            </w:r>
          </w:p>
        </w:tc>
        <w:tc>
          <w:tcPr>
            <w:tcW w:w="2136" w:type="dxa"/>
            <w:shd w:val="clear" w:color="auto" w:fill="auto"/>
          </w:tcPr>
          <w:p w14:paraId="04577827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14:paraId="2AA91064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14:paraId="32E683DA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  <w:p w14:paraId="505D0C86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отоларинголог</w:t>
            </w:r>
          </w:p>
        </w:tc>
        <w:tc>
          <w:tcPr>
            <w:tcW w:w="2491" w:type="dxa"/>
            <w:shd w:val="clear" w:color="auto" w:fill="auto"/>
          </w:tcPr>
          <w:p w14:paraId="1CB651B7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анализ крови </w:t>
            </w:r>
          </w:p>
          <w:p w14:paraId="19699593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shd w:val="clear" w:color="auto" w:fill="auto"/>
          </w:tcPr>
          <w:p w14:paraId="029BF5CF" w14:textId="77777777" w:rsidR="00142AD0" w:rsidRDefault="00142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AD0" w14:paraId="08B10690" w14:textId="77777777">
        <w:trPr>
          <w:trHeight w:val="2465"/>
        </w:trPr>
        <w:tc>
          <w:tcPr>
            <w:tcW w:w="2516" w:type="dxa"/>
            <w:shd w:val="clear" w:color="auto" w:fill="auto"/>
          </w:tcPr>
          <w:p w14:paraId="70936BB4" w14:textId="77777777" w:rsidR="00142AD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лет</w:t>
            </w:r>
          </w:p>
        </w:tc>
        <w:tc>
          <w:tcPr>
            <w:tcW w:w="2136" w:type="dxa"/>
            <w:shd w:val="clear" w:color="auto" w:fill="auto"/>
          </w:tcPr>
          <w:p w14:paraId="6297CC27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14:paraId="747FE66E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14:paraId="69B80A3C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  <w:p w14:paraId="546D9ECD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  <w:p w14:paraId="0C71F3BF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эндокринолог</w:t>
            </w:r>
          </w:p>
          <w:p w14:paraId="0AA08EA0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уролог</w:t>
            </w:r>
          </w:p>
          <w:p w14:paraId="4C8C585B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гинеколог</w:t>
            </w:r>
          </w:p>
          <w:p w14:paraId="3F2678CB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психиатр</w:t>
            </w:r>
          </w:p>
        </w:tc>
        <w:tc>
          <w:tcPr>
            <w:tcW w:w="2491" w:type="dxa"/>
            <w:shd w:val="clear" w:color="auto" w:fill="auto"/>
          </w:tcPr>
          <w:p w14:paraId="41F4E680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6B3BA5C6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мочи, холестерин</w:t>
            </w:r>
          </w:p>
        </w:tc>
        <w:tc>
          <w:tcPr>
            <w:tcW w:w="2202" w:type="dxa"/>
            <w:shd w:val="clear" w:color="auto" w:fill="auto"/>
          </w:tcPr>
          <w:p w14:paraId="6A537EA2" w14:textId="77777777" w:rsidR="00142AD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  <w:p w14:paraId="202E07A9" w14:textId="77777777" w:rsidR="00142AD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органов брюшной полости</w:t>
            </w:r>
          </w:p>
          <w:p w14:paraId="20E8AD12" w14:textId="77777777" w:rsidR="00142AD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сердца</w:t>
            </w:r>
          </w:p>
          <w:p w14:paraId="19445ABE" w14:textId="77777777" w:rsidR="00142AD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почек</w:t>
            </w:r>
          </w:p>
          <w:p w14:paraId="6E59DE46" w14:textId="77777777" w:rsidR="00142AD0" w:rsidRDefault="00142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581C8" w14:textId="77777777" w:rsidR="00142AD0" w:rsidRDefault="00142AD0">
      <w:pPr>
        <w:pStyle w:val="af1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0D60835E" w14:textId="77777777" w:rsidR="00142AD0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Календарь вакцинопрофилактики</w:t>
      </w:r>
    </w:p>
    <w:tbl>
      <w:tblPr>
        <w:tblW w:w="97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5948"/>
      </w:tblGrid>
      <w:tr w:rsidR="00142AD0" w14:paraId="254459A7" w14:textId="77777777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C58FB" w14:textId="77777777" w:rsidR="00142AD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E78FC" w14:textId="77777777" w:rsidR="00142AD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профилактической вакцины</w:t>
            </w:r>
          </w:p>
        </w:tc>
      </w:tr>
      <w:tr w:rsidR="00142AD0" w14:paraId="2FC23852" w14:textId="77777777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2A1E" w14:textId="77777777" w:rsidR="00142AD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6 лет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A18F" w14:textId="77777777" w:rsidR="00142AD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Ревакцинация против кори, краснухи, эпидемического паротита</w:t>
            </w:r>
          </w:p>
          <w:p w14:paraId="295EAA91" w14:textId="77777777" w:rsidR="00142AD0" w:rsidRDefault="0014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AD0" w14:paraId="6639CA76" w14:textId="77777777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76BBE" w14:textId="77777777" w:rsidR="00142AD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7 лет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D3C93" w14:textId="77777777" w:rsidR="00142AD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ревакцинация против дифтерии, столбняка </w:t>
            </w:r>
          </w:p>
        </w:tc>
      </w:tr>
      <w:tr w:rsidR="00142AD0" w14:paraId="79E6CA38" w14:textId="77777777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902C2" w14:textId="77777777" w:rsidR="00142AD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3 до 7 лет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BA9EA" w14:textId="77777777" w:rsidR="00142AD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Манту (Туберкулин) ежегодно</w:t>
            </w:r>
          </w:p>
          <w:p w14:paraId="1D023CE4" w14:textId="77777777" w:rsidR="00142AD0" w:rsidRDefault="00142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AD0" w14:paraId="7002F580" w14:textId="77777777">
        <w:trPr>
          <w:trHeight w:val="9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8CCEB" w14:textId="77777777" w:rsidR="00142AD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3 до 7 лет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A0F89" w14:textId="77777777" w:rsidR="00142AD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Вакцинация против гриппа ежегодно</w:t>
            </w:r>
          </w:p>
        </w:tc>
      </w:tr>
    </w:tbl>
    <w:p w14:paraId="3C911DB8" w14:textId="77777777" w:rsidR="00142AD0" w:rsidRDefault="00000000">
      <w:pPr>
        <w:tabs>
          <w:tab w:val="left" w:pos="92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Профилактические прививки проводится только в условиях поликлиники.</w:t>
      </w:r>
    </w:p>
    <w:p w14:paraId="262DFD2D" w14:textId="77777777" w:rsidR="00142AD0" w:rsidRDefault="00000000">
      <w:pPr>
        <w:tabs>
          <w:tab w:val="left" w:pos="924"/>
        </w:tabs>
        <w:spacing w:after="0"/>
        <w:ind w:lef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 w14:paraId="4D567F50" w14:textId="77777777" w:rsidR="00142AD0" w:rsidRDefault="00000000">
      <w:pPr>
        <w:tabs>
          <w:tab w:val="left" w:pos="924"/>
        </w:tabs>
        <w:spacing w:after="0"/>
        <w:ind w:lef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Вакцинация, не проведённая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0A5F0359" w14:textId="77777777" w:rsidR="00142AD0" w:rsidRDefault="00142AD0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10144B" w14:textId="77777777" w:rsidR="00142AD0" w:rsidRDefault="00000000">
      <w:pPr>
        <w:pStyle w:val="af3"/>
        <w:widowControl w:val="0"/>
        <w:numPr>
          <w:ilvl w:val="0"/>
          <w:numId w:val="4"/>
        </w:numPr>
        <w:overflowPunct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ПОРЯДОК ПРЕДОСТАВЛЕНИЯ МЕДИЦИНСКОЙ ПОМОЩИ ПО ПРОГРАММЕ «ДОЧКИ-СЫНОЧКИ» СТАНДАРТ» ДЛЯ ДЕТЕЙ В ВОЗРАСТЕ ОТ 3 ДО 7 ЛЕТ:</w:t>
      </w:r>
    </w:p>
    <w:p w14:paraId="55E76C78" w14:textId="77777777" w:rsidR="00142AD0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2A390EBD" w14:textId="77777777" w:rsidR="00142AD0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45613450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14"/>
    </w:p>
    <w:p w14:paraId="69F725A6" w14:textId="77777777" w:rsidR="00142AD0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496C4BF6" w14:textId="77777777" w:rsidR="00142AD0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5AAB0378" w14:textId="18AFDC89" w:rsidR="00142AD0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</w:t>
      </w:r>
      <w:r w:rsidR="008E0B9C">
        <w:rPr>
          <w:rFonts w:ascii="Times New Roman" w:hAnsi="Times New Roman" w:cs="Times New Roman"/>
          <w:color w:val="000000" w:themeColor="text1"/>
        </w:rPr>
        <w:t>+7(495) 649-88-78</w:t>
      </w:r>
      <w:r>
        <w:rPr>
          <w:rFonts w:ascii="Times New Roman" w:hAnsi="Times New Roman" w:cs="Times New Roman"/>
          <w:sz w:val="24"/>
          <w:szCs w:val="24"/>
        </w:rPr>
        <w:t xml:space="preserve">, через личный кабинет  на сайте </w:t>
      </w:r>
      <w:hyperlink r:id="rId5">
        <w:r>
          <w:rPr>
            <w:rFonts w:ascii="Times New Roman" w:hAnsi="Times New Roman" w:cs="Times New Roman"/>
            <w:sz w:val="24"/>
            <w:szCs w:val="24"/>
          </w:rPr>
          <w:t>https://lk.zub.ru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через собственное  мобильное приложение  или через чат с сотрудником на сайте </w:t>
      </w:r>
      <w:hyperlink r:id="rId6">
        <w:r>
          <w:rPr>
            <w:rFonts w:ascii="Times New Roman" w:hAnsi="Times New Roman" w:cs="Times New Roman"/>
            <w:sz w:val="24"/>
            <w:szCs w:val="24"/>
          </w:rPr>
          <w:t>https://polyclinika.ru/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B0EA08" w14:textId="2F1DA59E" w:rsidR="00142AD0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Вызов на дом по заболеванию принимается по телефону: </w:t>
      </w:r>
      <w:r w:rsidR="008E0B9C">
        <w:rPr>
          <w:rFonts w:ascii="Times New Roman" w:hAnsi="Times New Roman" w:cs="Times New Roman"/>
          <w:color w:val="000000" w:themeColor="text1"/>
        </w:rPr>
        <w:t>+7(495) 649-88-78</w:t>
      </w:r>
    </w:p>
    <w:p w14:paraId="370F3423" w14:textId="77777777" w:rsidR="00142AD0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вызовов осуществляется с 9:00 до 21:00.</w:t>
      </w:r>
    </w:p>
    <w:p w14:paraId="5D4FE6AC" w14:textId="77777777" w:rsidR="00142AD0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D514B05" w14:textId="77777777" w:rsidR="00142AD0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на дому осуществляется 7 дней в неделю включая праздничные дни.</w:t>
      </w:r>
    </w:p>
    <w:p w14:paraId="12B7E64C" w14:textId="77777777" w:rsidR="00142AD0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340A9F2B" w14:textId="77777777" w:rsidR="00142AD0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jc w:val="left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1688F8E2" w14:textId="77777777" w:rsidR="00142AD0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FC0BBCA" w14:textId="77777777" w:rsidR="00142AD0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_DdeLink__8341_817890463"/>
      <w:bookmarkEnd w:id="15"/>
      <w:r>
        <w:rPr>
          <w:rFonts w:ascii="Times New Roman" w:hAnsi="Times New Roman" w:cs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3FF0E503" w14:textId="77777777" w:rsidR="00142AD0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 w:hanging="357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178E7983" w14:textId="77777777" w:rsidR="00142AD0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 w14:paraId="4FD84CC3" w14:textId="77777777" w:rsidR="00142AD0" w:rsidRDefault="00000000">
      <w:pPr>
        <w:pStyle w:val="af1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3805BB31" w14:textId="77777777" w:rsidR="00142AD0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 w:hanging="357"/>
        <w:rPr>
          <w:color w:val="auto"/>
          <w:szCs w:val="24"/>
        </w:rPr>
      </w:pPr>
      <w:r>
        <w:rPr>
          <w:color w:val="auto"/>
          <w:szCs w:val="24"/>
        </w:rPr>
        <w:t xml:space="preserve">Плановые мероприятия, соответствующие возрасту 4, 5, 6 лет, входят в программу обслуживания, если на момент прикрепления возраст Пациента составляет </w:t>
      </w:r>
      <w:r>
        <w:rPr>
          <w:strike/>
          <w:color w:val="auto"/>
          <w:szCs w:val="24"/>
        </w:rPr>
        <w:t>4</w:t>
      </w:r>
      <w:r>
        <w:rPr>
          <w:color w:val="auto"/>
          <w:szCs w:val="24"/>
        </w:rPr>
        <w:t>, 5 или 6 лет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4EEB2549" w14:textId="77777777" w:rsidR="00142AD0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260"/>
        </w:tabs>
        <w:ind w:left="0" w:hanging="357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2E023D3C" w14:textId="77777777" w:rsidR="00142AD0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260"/>
        </w:tabs>
        <w:ind w:left="0" w:hanging="357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26F3E6DD" w14:textId="77777777" w:rsidR="00142AD0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 w:hanging="357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75EC6B5F" w14:textId="77777777" w:rsidR="00142AD0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09E01978" w14:textId="77777777" w:rsidR="00142AD0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753DD11B" w14:textId="77777777" w:rsidR="00142AD0" w:rsidRDefault="00000000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proofErr w:type="spellStart"/>
      <w:r>
        <w:rPr>
          <w:color w:val="auto"/>
          <w:szCs w:val="24"/>
        </w:rPr>
        <w:t>Туберкулинодиагностика</w:t>
      </w:r>
      <w:proofErr w:type="spellEnd"/>
      <w:r>
        <w:rPr>
          <w:color w:val="auto"/>
          <w:szCs w:val="24"/>
        </w:rPr>
        <w:t xml:space="preserve"> (в соответствии с действующим Приказом от «06» декабря 2021 г. № 1122 н), включая оценку результатов проб, проводится только в условиях поликлиники.</w:t>
      </w:r>
    </w:p>
    <w:p w14:paraId="5F8BE1B5" w14:textId="77777777" w:rsidR="00142AD0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145EC1FC" w14:textId="77777777" w:rsidR="00142AD0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</w:t>
      </w:r>
      <w:r>
        <w:rPr>
          <w:color w:val="auto"/>
          <w:szCs w:val="24"/>
        </w:rPr>
        <w:lastRenderedPageBreak/>
        <w:t>лечебных мероприятий, процедур и манипуляций, назначенных врачом и врачами-консультантами).</w:t>
      </w:r>
    </w:p>
    <w:p w14:paraId="1244A33C" w14:textId="77777777" w:rsidR="00142AD0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Пациента </w:t>
      </w:r>
      <w:r>
        <w:rPr>
          <w:rStyle w:val="ab"/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6E370199" w14:textId="77777777" w:rsidR="00142AD0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4F452B64" w14:textId="77777777" w:rsidR="00142AD0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2B9E68E1" w14:textId="77777777" w:rsidR="00142AD0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фетопатия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нарушение мозгового кровообращения 2-3 степени, родовая травма.</w:t>
      </w:r>
    </w:p>
    <w:p w14:paraId="772A5980" w14:textId="77777777" w:rsidR="00142AD0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EB87491" w14:textId="77777777" w:rsidR="00142AD0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 w14:paraId="755CBC42" w14:textId="77777777" w:rsidR="00142AD0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1AF2B2A" w14:textId="77777777" w:rsidR="00142AD0" w:rsidRDefault="00000000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38178F0C" w14:textId="77777777" w:rsidR="00142AD0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пункту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указанному в Договоре.</w:t>
      </w:r>
    </w:p>
    <w:p w14:paraId="7AD7A051" w14:textId="77777777" w:rsidR="00142AD0" w:rsidRDefault="00142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2E35EB" w14:textId="77777777" w:rsidR="00142AD0" w:rsidRDefault="00000000">
      <w:pPr>
        <w:pStyle w:val="af3"/>
        <w:widowControl w:val="0"/>
        <w:numPr>
          <w:ilvl w:val="0"/>
          <w:numId w:val="4"/>
        </w:numPr>
        <w:overflowPunct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30D740D4" w14:textId="77777777" w:rsidR="00142AD0" w:rsidRDefault="00000000">
      <w:pPr>
        <w:pStyle w:val="af1"/>
        <w:numPr>
          <w:ilvl w:val="1"/>
          <w:numId w:val="4"/>
        </w:numPr>
        <w:tabs>
          <w:tab w:val="left" w:pos="36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Личный менеджер по сопровождению на весь срок прикрепления </w:t>
      </w:r>
    </w:p>
    <w:p w14:paraId="4CDED14B" w14:textId="77777777" w:rsidR="00142AD0" w:rsidRDefault="00000000">
      <w:pPr>
        <w:pStyle w:val="af1"/>
        <w:numPr>
          <w:ilvl w:val="1"/>
          <w:numId w:val="4"/>
        </w:numPr>
        <w:tabs>
          <w:tab w:val="left" w:pos="36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Прямая связь с персональным менеджером по телефону в соответствии с графиком работы персонального менеджера</w:t>
      </w:r>
      <w:bookmarkStart w:id="16" w:name="_Hlk41498491"/>
      <w:bookmarkEnd w:id="16"/>
    </w:p>
    <w:p w14:paraId="1B1000A4" w14:textId="77777777" w:rsidR="00142AD0" w:rsidRDefault="00142AD0">
      <w:pPr>
        <w:pStyle w:val="af1"/>
        <w:tabs>
          <w:tab w:val="left" w:pos="360"/>
          <w:tab w:val="left" w:pos="1260"/>
        </w:tabs>
        <w:spacing w:after="0" w:line="240" w:lineRule="auto"/>
        <w:ind w:left="1380"/>
        <w:jc w:val="both"/>
        <w:rPr>
          <w:rFonts w:ascii="Times New Roman" w:hAnsi="Times New Roman" w:cs="Times New Roman"/>
          <w:sz w:val="24"/>
          <w:szCs w:val="24"/>
        </w:rPr>
      </w:pPr>
    </w:p>
    <w:p w14:paraId="4FF5579D" w14:textId="77777777" w:rsidR="00142AD0" w:rsidRDefault="00142AD0">
      <w:pPr>
        <w:pStyle w:val="af1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vanish/>
          <w:sz w:val="24"/>
          <w:szCs w:val="24"/>
          <w:lang w:eastAsia="ar-SA"/>
        </w:rPr>
      </w:pPr>
    </w:p>
    <w:p w14:paraId="122EF92E" w14:textId="77777777" w:rsidR="00142AD0" w:rsidRDefault="00142AD0">
      <w:pPr>
        <w:pStyle w:val="af1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vanish/>
          <w:sz w:val="24"/>
          <w:szCs w:val="24"/>
          <w:lang w:eastAsia="ar-SA"/>
        </w:rPr>
      </w:pPr>
    </w:p>
    <w:p w14:paraId="2F1A16B4" w14:textId="77777777" w:rsidR="00142AD0" w:rsidRDefault="00000000">
      <w:pPr>
        <w:pStyle w:val="af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Программой не оплачиваются следующие медицинские услуги:</w:t>
      </w:r>
    </w:p>
    <w:p w14:paraId="16E5CBB0" w14:textId="77777777" w:rsidR="00142AD0" w:rsidRDefault="0000000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08C3DFAE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5D68C74A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x-non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7B23AC0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x-non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x-none"/>
        </w:rPr>
        <w:t>слуги, оказанные застрахованному после окончания срока действия договора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x-none"/>
        </w:rPr>
        <w:t xml:space="preserve"> </w:t>
      </w:r>
    </w:p>
    <w:p w14:paraId="2B849B90" w14:textId="77777777" w:rsidR="00142AD0" w:rsidRDefault="0000000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Следующие заболевания и их последствия не входят в программу обслуживания:</w:t>
      </w:r>
    </w:p>
    <w:p w14:paraId="1950A58D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45EBDB94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Врожденные аномалии (пороки развития), деформации и хромосомные нарушения; наследственные заболевания.</w:t>
      </w:r>
    </w:p>
    <w:p w14:paraId="04538FF1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Системные, атрофические,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демиелинизирующие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14C5B57E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Расстройства сна (включая синдром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апное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во сне);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ронхопатия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FD06B4D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полиартропатии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(включая ревматоидный артрит); генерализованный остеоартроз,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полиостеоартроз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анкилозирующий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спондилит (болезнь Бехтерева).</w:t>
      </w:r>
    </w:p>
    <w:p w14:paraId="79B16294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251FC07A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4E27D3C6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68F42965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79E4F90E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Глаукома, катаракта, миопия, гиперметропия, астигматизм, заболевания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халязиона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0338778" w14:textId="77777777" w:rsidR="00142AD0" w:rsidRDefault="00000000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33E0EA53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Нейросенсорная тугоухость и другие потери слуха.</w:t>
      </w:r>
    </w:p>
    <w:p w14:paraId="568A42ED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11365099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Сахарный диабет и его осложнения.</w:t>
      </w:r>
    </w:p>
    <w:p w14:paraId="6BBEB088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акариаз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D873F08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Туберкулез; саркоидоз; амилоидоз.</w:t>
      </w:r>
    </w:p>
    <w:p w14:paraId="1889BF7F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Хронические гепатиты, цирроз печени.</w:t>
      </w:r>
    </w:p>
    <w:p w14:paraId="77841757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21806B41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Последствия воздействия ионизирующих излучений (острая и хроническая лучевая болезнь).</w:t>
      </w:r>
    </w:p>
    <w:p w14:paraId="569F5FD3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Заболевания, являющиеся причиной установления инвалидности.</w:t>
      </w:r>
    </w:p>
    <w:p w14:paraId="3B2BF8DF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Заболевания, лечение которых требует трансплантации, имплантации, протезирования органов и тканей.</w:t>
      </w:r>
    </w:p>
    <w:p w14:paraId="20F746F9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гиперпролактинэмия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гиперандрогенэмия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поликистоз яичников и т.п.). </w:t>
      </w:r>
    </w:p>
    <w:p w14:paraId="496A8EA1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17EE9DF8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Вальгусная 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варусная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деформация конечностей и суставов; все формы плоскостопия (в том числе с болевым синдромом) без признаков острого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артрита и (или) бурсита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деформирующие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дорсопатии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(кифоз, лордоз, сколиоз, остеохондроз и прочие).</w:t>
      </w:r>
    </w:p>
    <w:p w14:paraId="382EE0A7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Ожоги более 50% поверхности тела любой степени, ожоги 3Б-4 степени, отморожения 3-4 степени</w:t>
      </w:r>
    </w:p>
    <w:p w14:paraId="796D2AED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Заболевания и состояния, требующие наблюдения и лечения в условиях профильных ЛПУ;</w:t>
      </w:r>
    </w:p>
    <w:p w14:paraId="6C14B224" w14:textId="77777777" w:rsidR="00142AD0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Все виды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инвалидизирующих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71030C95" w14:textId="77777777" w:rsidR="00142AD0" w:rsidRDefault="00142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1D069390" w14:textId="77777777" w:rsidR="00142AD0" w:rsidRDefault="000000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 w14:paraId="2057B04A" w14:textId="77777777" w:rsidR="00142AD0" w:rsidRDefault="00142AD0">
      <w:pPr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5F12CA77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6EEE3149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2E5B99A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020E1AFF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цуботерапия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галотерапия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спелеотерапия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722E5823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Молекулярно-генетические исследования; МРТ, КТ, позитронно-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эмисионная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томография (ПЭТ).</w:t>
      </w:r>
    </w:p>
    <w:p w14:paraId="76F83D10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2C4B7371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гипобарическая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65988DCA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2884731F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Специфическая иммунотерапия (СИТ),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скарификационные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пробы</w:t>
      </w:r>
      <w:r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 xml:space="preserve"> </w:t>
      </w:r>
    </w:p>
    <w:p w14:paraId="7C4145F3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магнитостимуляция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6F256560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Стационарозамещающие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08AEF583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Выезд на дом врачей - специалистов, проведение врачебных диагностических и лечебных манипуляций на дом; выезд на дом процедурной медсестры 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проведением манипуляций и процедур, выезд на дом массажиста с проведением услуг.</w:t>
      </w:r>
    </w:p>
    <w:p w14:paraId="3B0D49C7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радиоэндоскопическое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лечение, плановые малые хирургические операции.</w:t>
      </w:r>
    </w:p>
    <w:p w14:paraId="07D43110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Диспансерное наблюдение; </w:t>
      </w:r>
    </w:p>
    <w:p w14:paraId="726AD726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 том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числе аппаратные методы .</w:t>
      </w:r>
    </w:p>
    <w:p w14:paraId="07CCD0AF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Иммунологические исследования;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аллерготесты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</w:t>
      </w:r>
      <w:bookmarkStart w:id="17" w:name="_Hlk4434046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анализ кала на углеводы, экспресс-тесты;</w:t>
      </w:r>
      <w:bookmarkEnd w:id="17"/>
    </w:p>
    <w:p w14:paraId="576E710F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42F44216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2F982693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7B0CB468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 w14:paraId="31720646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 w14:paraId="7E677515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8" w:name="_Hlk49354163"/>
      <w:bookmarkEnd w:id="18"/>
    </w:p>
    <w:p w14:paraId="620395AC" w14:textId="77777777" w:rsidR="00142AD0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виды стоматологических услуг, кроме указанных в программе.</w:t>
      </w:r>
      <w:bookmarkStart w:id="19" w:name="_Hlk49268145"/>
      <w:bookmarkEnd w:id="19"/>
    </w:p>
    <w:p w14:paraId="3E91C8D1" w14:textId="77777777" w:rsidR="00142AD0" w:rsidRDefault="00142AD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142AD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2BCE"/>
    <w:multiLevelType w:val="multilevel"/>
    <w:tmpl w:val="89E22D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A63E5F"/>
    <w:multiLevelType w:val="multilevel"/>
    <w:tmpl w:val="0419001F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DA840ED"/>
    <w:multiLevelType w:val="multilevel"/>
    <w:tmpl w:val="1B865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15F09F4"/>
    <w:multiLevelType w:val="multilevel"/>
    <w:tmpl w:val="2556BC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29353FB"/>
    <w:multiLevelType w:val="multilevel"/>
    <w:tmpl w:val="390C0A76"/>
    <w:lvl w:ilvl="0">
      <w:start w:val="1"/>
      <w:numFmt w:val="decimal"/>
      <w:lvlText w:val="%1."/>
      <w:lvlJc w:val="left"/>
      <w:pPr>
        <w:tabs>
          <w:tab w:val="num" w:pos="0"/>
        </w:tabs>
        <w:ind w:left="1664" w:hanging="13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1380"/>
      </w:pPr>
      <w:rPr>
        <w:rFonts w:ascii="Times New Roman" w:hAnsi="Times New Roman"/>
        <w:b/>
        <w:bCs/>
        <w:i w:val="0"/>
        <w:iCs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04" w:hanging="13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24" w:hanging="13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44" w:hanging="13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64" w:hanging="13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44" w:hanging="1800"/>
      </w:pPr>
    </w:lvl>
  </w:abstractNum>
  <w:abstractNum w:abstractNumId="5" w15:restartNumberingAfterBreak="0">
    <w:nsid w:val="55F569F1"/>
    <w:multiLevelType w:val="multilevel"/>
    <w:tmpl w:val="FED024D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94002442">
    <w:abstractNumId w:val="2"/>
  </w:num>
  <w:num w:numId="2" w16cid:durableId="1277299324">
    <w:abstractNumId w:val="1"/>
  </w:num>
  <w:num w:numId="3" w16cid:durableId="70395557">
    <w:abstractNumId w:val="3"/>
  </w:num>
  <w:num w:numId="4" w16cid:durableId="1894268012">
    <w:abstractNumId w:val="4"/>
  </w:num>
  <w:num w:numId="5" w16cid:durableId="1735198082">
    <w:abstractNumId w:val="5"/>
  </w:num>
  <w:num w:numId="6" w16cid:durableId="2637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0"/>
    <w:rsid w:val="00142AD0"/>
    <w:rsid w:val="003E37E6"/>
    <w:rsid w:val="008E0B9C"/>
    <w:rsid w:val="009F3C97"/>
    <w:rsid w:val="00AA16B4"/>
    <w:rsid w:val="00E10CA8"/>
    <w:rsid w:val="00EA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2E92"/>
  <w15:docId w15:val="{B1281C68-8888-4A4B-9608-3D92B7F4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styleId="a7">
    <w:name w:val="Hyperlink"/>
    <w:unhideWhenUsed/>
    <w:qFormat/>
    <w:rsid w:val="0068711E"/>
    <w:rPr>
      <w:color w:val="000080"/>
      <w:u w:val="single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character" w:customStyle="1" w:styleId="aa">
    <w:name w:val="Текст примечания Знак"/>
    <w:basedOn w:val="a2"/>
    <w:uiPriority w:val="99"/>
    <w:semiHidden/>
    <w:qFormat/>
    <w:rPr>
      <w:szCs w:val="20"/>
    </w:rPr>
  </w:style>
  <w:style w:type="character" w:styleId="ab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c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d">
    <w:name w:val="Тема примечания Знак"/>
    <w:basedOn w:val="aa"/>
    <w:uiPriority w:val="99"/>
    <w:semiHidden/>
    <w:qFormat/>
    <w:rsid w:val="0082160D"/>
    <w:rPr>
      <w:b/>
      <w:bCs/>
      <w:szCs w:val="2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e">
    <w:name w:val="List"/>
    <w:basedOn w:val="a1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qFormat/>
    <w:rsid w:val="0009711C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!Ïîäïèñü"/>
    <w:basedOn w:val="a"/>
    <w:qFormat/>
    <w:rsid w:val="00880B73"/>
    <w:pPr>
      <w:overflowPunct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user1">
    <w:name w:val="Текст в заданном формате (user)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5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annotation subject"/>
    <w:basedOn w:val="af5"/>
    <w:next w:val="af5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3"/>
    <w:uiPriority w:val="3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3152</Words>
  <Characters>17970</Characters>
  <Application>Microsoft Office Word</Application>
  <DocSecurity>0</DocSecurity>
  <Lines>149</Lines>
  <Paragraphs>42</Paragraphs>
  <ScaleCrop>false</ScaleCrop>
  <Company/>
  <LinksUpToDate>false</LinksUpToDate>
  <CharactersWithSpaces>21080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Шестакова Алина Викторовна</cp:lastModifiedBy>
  <cp:revision>2</cp:revision>
  <dcterms:created xsi:type="dcterms:W3CDTF">2026-07-04T07:50:00Z</dcterms:created>
  <dcterms:modified xsi:type="dcterms:W3CDTF">2026-07-04T07:50:00Z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