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6FA50D70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0 ГОДА ДО 1 </w:t>
      </w:r>
      <w:r w:rsidR="00D45B75">
        <w:rPr>
          <w:rFonts w:cs="Times New Roman"/>
          <w:b/>
          <w:bCs/>
          <w:color w:val="000000" w:themeColor="text1"/>
          <w:lang w:val="ru-RU"/>
        </w:rPr>
        <w:t>ГОДА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01AD5683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440915">
        <w:rPr>
          <w:rFonts w:cs="Times New Roman"/>
          <w:b/>
          <w:bCs/>
          <w:color w:val="000000" w:themeColor="text1"/>
          <w:lang w:val="ru-RU"/>
        </w:rPr>
        <w:t>368 000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1A84D11E" w14:textId="54E28534" w:rsidR="007450AA" w:rsidRPr="007F7CDC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Регулярные профилактические медицинские осмотры врачом педиатром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на 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дому</w:t>
      </w:r>
      <w:r w:rsidR="00F139EC">
        <w:rPr>
          <w:rFonts w:cs="Times New Roman"/>
          <w:b/>
          <w:bCs/>
          <w:color w:val="000000" w:themeColor="text1"/>
          <w:lang w:val="ru-RU"/>
        </w:rPr>
        <w:t xml:space="preserve"> или в клинике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.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</w:t>
      </w:r>
      <w:r w:rsidRPr="007F7CDC">
        <w:rPr>
          <w:rFonts w:cs="Times New Roman"/>
          <w:color w:val="000000" w:themeColor="text1"/>
          <w:lang w:val="ru-RU"/>
        </w:rPr>
        <w:lastRenderedPageBreak/>
        <w:t>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74572DE8" w14:textId="77777777" w:rsidR="007450AA" w:rsidRPr="0057483E" w:rsidRDefault="003426D7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График медицинских профилактических осмотров врача педиатра:</w:t>
      </w:r>
    </w:p>
    <w:tbl>
      <w:tblPr>
        <w:tblStyle w:val="af5"/>
        <w:tblW w:w="9356" w:type="dxa"/>
        <w:tblInd w:w="-5" w:type="dxa"/>
        <w:tblLook w:val="04A0" w:firstRow="1" w:lastRow="0" w:firstColumn="1" w:lastColumn="0" w:noHBand="0" w:noVBand="1"/>
      </w:tblPr>
      <w:tblGrid>
        <w:gridCol w:w="3591"/>
        <w:gridCol w:w="5765"/>
      </w:tblGrid>
      <w:tr w:rsidR="0057483E" w:rsidRPr="0057483E" w14:paraId="08589FD1" w14:textId="77777777">
        <w:tc>
          <w:tcPr>
            <w:tcW w:w="3591" w:type="dxa"/>
            <w:shd w:val="clear" w:color="auto" w:fill="auto"/>
          </w:tcPr>
          <w:p w14:paraId="4F891E75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5764" w:type="dxa"/>
            <w:shd w:val="clear" w:color="auto" w:fill="auto"/>
          </w:tcPr>
          <w:p w14:paraId="5A624E09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Патронаж</w:t>
            </w:r>
          </w:p>
        </w:tc>
      </w:tr>
      <w:tr w:rsidR="0057483E" w:rsidRPr="0057483E" w14:paraId="646CB695" w14:textId="77777777">
        <w:tc>
          <w:tcPr>
            <w:tcW w:w="3591" w:type="dxa"/>
            <w:shd w:val="clear" w:color="auto" w:fill="auto"/>
          </w:tcPr>
          <w:p w14:paraId="4AF7C1A8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На первом месяце жизни</w:t>
            </w:r>
          </w:p>
        </w:tc>
        <w:tc>
          <w:tcPr>
            <w:tcW w:w="5764" w:type="dxa"/>
            <w:shd w:val="clear" w:color="auto" w:fill="auto"/>
          </w:tcPr>
          <w:p w14:paraId="1DCD34BB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10 дней</w:t>
            </w:r>
          </w:p>
        </w:tc>
      </w:tr>
      <w:tr w:rsidR="0057483E" w:rsidRPr="0057483E" w14:paraId="24FA9AC8" w14:textId="77777777">
        <w:tc>
          <w:tcPr>
            <w:tcW w:w="3591" w:type="dxa"/>
            <w:shd w:val="clear" w:color="auto" w:fill="auto"/>
          </w:tcPr>
          <w:p w14:paraId="39A56B5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 1 месяца до 1 года</w:t>
            </w:r>
          </w:p>
        </w:tc>
        <w:tc>
          <w:tcPr>
            <w:tcW w:w="5764" w:type="dxa"/>
            <w:shd w:val="clear" w:color="auto" w:fill="auto"/>
          </w:tcPr>
          <w:p w14:paraId="1A14A495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месяц</w:t>
            </w:r>
          </w:p>
        </w:tc>
      </w:tr>
    </w:tbl>
    <w:p w14:paraId="4AE36B3F" w14:textId="11963C16" w:rsidR="00CA00CC" w:rsidRPr="0057483E" w:rsidRDefault="00CA00CC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1F227DD4" w14:textId="2EC8E0EA" w:rsidR="00CA00CC" w:rsidRPr="0057483E" w:rsidRDefault="00CA00C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 w:rsidRPr="0057483E">
        <w:rPr>
          <w:rFonts w:eastAsiaTheme="minorEastAsia" w:cs="Times New Roman"/>
          <w:color w:val="000000" w:themeColor="text1"/>
          <w:lang w:val="ru-RU" w:eastAsia="ru-RU"/>
        </w:rPr>
        <w:t xml:space="preserve">Патронаж 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 xml:space="preserve">врачебный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на дому п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 xml:space="preserve">редусматривает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советы по уходу за новорожденным, информаци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>ю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 xml:space="preserve"> о прогулках, купании, питании, закаливании, правильном</w:t>
      </w:r>
      <w:r w:rsidRPr="0057483E">
        <w:rPr>
          <w:rFonts w:eastAsiaTheme="minorEastAsia" w:cs="Times New Roman"/>
          <w:color w:val="000000" w:themeColor="text1"/>
          <w:lang w:eastAsia="ru-RU"/>
        </w:rPr>
        <w:t> 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питании для кормящей мамы.</w:t>
      </w:r>
    </w:p>
    <w:p w14:paraId="7DF2890F" w14:textId="77777777" w:rsidR="00B14E12" w:rsidRPr="0057483E" w:rsidRDefault="00B14E12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</w:p>
    <w:p w14:paraId="46189BC7" w14:textId="77777777" w:rsidR="007450AA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Профилактические мероприятия согласно приказу МЗ РФ 514 н от 10.08.2017г.</w:t>
      </w:r>
    </w:p>
    <w:p w14:paraId="391CEB66" w14:textId="0C8111D3" w:rsidR="007450AA" w:rsidRPr="0057483E" w:rsidRDefault="003426D7" w:rsidP="0057483E">
      <w:p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«О порядке проведения профилактических медицинских осмотров несовершеннолетних)» 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444"/>
        <w:gridCol w:w="3571"/>
        <w:gridCol w:w="3477"/>
      </w:tblGrid>
      <w:tr w:rsidR="0057483E" w:rsidRPr="0057483E" w14:paraId="5E6E541B" w14:textId="77777777" w:rsidTr="00C944EC">
        <w:tc>
          <w:tcPr>
            <w:tcW w:w="1843" w:type="dxa"/>
            <w:shd w:val="clear" w:color="auto" w:fill="auto"/>
          </w:tcPr>
          <w:p w14:paraId="3E207B18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7F1F14AB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Осмотр врачами специалистами</w:t>
            </w:r>
          </w:p>
        </w:tc>
        <w:tc>
          <w:tcPr>
            <w:tcW w:w="2623" w:type="dxa"/>
            <w:shd w:val="clear" w:color="auto" w:fill="auto"/>
          </w:tcPr>
          <w:p w14:paraId="6668D2DD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Инструментальные обследования</w:t>
            </w:r>
          </w:p>
        </w:tc>
      </w:tr>
      <w:tr w:rsidR="0057483E" w:rsidRPr="00793CB5" w14:paraId="3A28FE32" w14:textId="77777777" w:rsidTr="00C944EC">
        <w:tc>
          <w:tcPr>
            <w:tcW w:w="1843" w:type="dxa"/>
            <w:shd w:val="clear" w:color="auto" w:fill="auto"/>
          </w:tcPr>
          <w:p w14:paraId="499D7842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1A2DAAB0" w14:textId="64F9F0AF" w:rsidR="007273ED" w:rsidRPr="007273ED" w:rsidRDefault="00F52759" w:rsidP="0057483E">
            <w:pPr>
              <w:suppressAutoHyphens w:val="0"/>
              <w:rPr>
                <w:rStyle w:val="a3"/>
                <w:rFonts w:cs="Times New Roman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Детский хирург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</w:t>
            </w:r>
            <w:r w:rsidR="007273ED">
              <w:rPr>
                <w:rStyle w:val="a3"/>
                <w:rFonts w:cs="Times New Roman"/>
                <w:lang w:val="ru-RU"/>
              </w:rPr>
              <w:t>(на дому)</w:t>
            </w:r>
          </w:p>
          <w:p w14:paraId="69E8B6E3" w14:textId="321482DF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Офтальмолог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)</w:t>
            </w:r>
          </w:p>
          <w:p w14:paraId="1FBD1362" w14:textId="4ABE3EAC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Невролог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)</w:t>
            </w:r>
          </w:p>
          <w:p w14:paraId="339D662D" w14:textId="74831422" w:rsidR="00F52759" w:rsidRPr="0057483E" w:rsidRDefault="00F52759" w:rsidP="0057483E">
            <w:pPr>
              <w:suppressAutoHyphens w:val="0"/>
              <w:rPr>
                <w:rFonts w:cs="Times New Roman"/>
                <w:i/>
                <w:iCs/>
                <w:color w:val="000000" w:themeColor="text1"/>
                <w:lang w:val="ru-RU" w:eastAsia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Стоматолог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(в клинике)</w:t>
            </w:r>
          </w:p>
        </w:tc>
        <w:tc>
          <w:tcPr>
            <w:tcW w:w="2623" w:type="dxa"/>
            <w:shd w:val="clear" w:color="auto" w:fill="auto"/>
          </w:tcPr>
          <w:p w14:paraId="3865A271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органов брюшной полости </w:t>
            </w:r>
          </w:p>
          <w:p w14:paraId="2E159794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почек </w:t>
            </w:r>
          </w:p>
          <w:p w14:paraId="0D64CA08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сердца </w:t>
            </w:r>
          </w:p>
          <w:p w14:paraId="6EA75066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УЗИ тазобедренных суставов</w:t>
            </w:r>
          </w:p>
          <w:p w14:paraId="23C43B70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 УЗИ головного мозга (нейросонография)</w:t>
            </w:r>
          </w:p>
        </w:tc>
      </w:tr>
      <w:tr w:rsidR="0057483E" w:rsidRPr="0057483E" w14:paraId="102FE1B7" w14:textId="77777777" w:rsidTr="00C944EC">
        <w:tc>
          <w:tcPr>
            <w:tcW w:w="1843" w:type="dxa"/>
            <w:shd w:val="clear" w:color="auto" w:fill="auto"/>
          </w:tcPr>
          <w:p w14:paraId="51AC9B15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2 месяца</w:t>
            </w:r>
          </w:p>
        </w:tc>
        <w:tc>
          <w:tcPr>
            <w:tcW w:w="2694" w:type="dxa"/>
            <w:shd w:val="clear" w:color="auto" w:fill="auto"/>
          </w:tcPr>
          <w:p w14:paraId="65C64314" w14:textId="77777777" w:rsidR="00F52759" w:rsidRPr="0057483E" w:rsidRDefault="00F52759" w:rsidP="0057483E">
            <w:pPr>
              <w:suppressAutoHyphens w:val="0"/>
              <w:jc w:val="center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</w:p>
        </w:tc>
        <w:tc>
          <w:tcPr>
            <w:tcW w:w="2623" w:type="dxa"/>
            <w:shd w:val="clear" w:color="auto" w:fill="auto"/>
          </w:tcPr>
          <w:p w14:paraId="020836ED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4A6916EC" w14:textId="77777777" w:rsidTr="00C944EC">
        <w:tc>
          <w:tcPr>
            <w:tcW w:w="1843" w:type="dxa"/>
            <w:shd w:val="clear" w:color="auto" w:fill="auto"/>
          </w:tcPr>
          <w:p w14:paraId="17F2E521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5C4CDD95" w14:textId="5A58A7B4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  <w:r w:rsidR="00F139EC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дому)</w:t>
            </w:r>
          </w:p>
        </w:tc>
        <w:tc>
          <w:tcPr>
            <w:tcW w:w="2623" w:type="dxa"/>
            <w:shd w:val="clear" w:color="auto" w:fill="auto"/>
          </w:tcPr>
          <w:p w14:paraId="0BDD789F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F139EC" w14:paraId="1B703E3B" w14:textId="77777777" w:rsidTr="00C944EC">
        <w:trPr>
          <w:trHeight w:val="1501"/>
        </w:trPr>
        <w:tc>
          <w:tcPr>
            <w:tcW w:w="1843" w:type="dxa"/>
            <w:shd w:val="clear" w:color="auto" w:fill="auto"/>
          </w:tcPr>
          <w:p w14:paraId="3CA12730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0D6932E8" w14:textId="1981AA44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Отоларинголог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17D2B94A" w14:textId="71AF2BC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Невролог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0A1AF88B" w14:textId="6A25C6B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Детский хирург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72327E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47BDA9DD" w14:textId="7B04F7D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Офтальмолог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>)</w:t>
            </w:r>
          </w:p>
          <w:p w14:paraId="522A540F" w14:textId="5288D766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72327E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>)</w:t>
            </w:r>
          </w:p>
        </w:tc>
        <w:tc>
          <w:tcPr>
            <w:tcW w:w="2623" w:type="dxa"/>
            <w:shd w:val="clear" w:color="auto" w:fill="auto"/>
          </w:tcPr>
          <w:p w14:paraId="3CE795F2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</w:tbl>
    <w:p w14:paraId="257F742F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73920C49" w14:textId="5A740EB2" w:rsidR="00CA00CC" w:rsidRPr="0057483E" w:rsidRDefault="00F139E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>
        <w:rPr>
          <w:rFonts w:eastAsiaTheme="minorEastAsia" w:cs="Times New Roman"/>
          <w:color w:val="000000" w:themeColor="text1"/>
          <w:lang w:val="ru-RU" w:eastAsia="ru-RU"/>
        </w:rPr>
        <w:t xml:space="preserve">Осмотр </w:t>
      </w:r>
      <w:r w:rsidR="00CA00CC" w:rsidRPr="0057483E">
        <w:rPr>
          <w:rFonts w:eastAsiaTheme="minorEastAsia" w:cs="Times New Roman"/>
          <w:color w:val="000000" w:themeColor="text1"/>
          <w:lang w:val="ru-RU" w:eastAsia="ru-RU"/>
        </w:rPr>
        <w:t>врачей специалистов в декретированные сроки</w:t>
      </w:r>
      <w:r w:rsidR="00B14E12" w:rsidRPr="0057483E">
        <w:rPr>
          <w:rFonts w:eastAsiaTheme="minorEastAsia" w:cs="Times New Roman"/>
          <w:color w:val="000000" w:themeColor="text1"/>
          <w:lang w:val="ru-RU" w:eastAsia="ru-RU"/>
        </w:rPr>
        <w:t xml:space="preserve"> 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>в поликлинике или</w:t>
      </w:r>
      <w:r w:rsidR="00CA00CC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на дому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</w:t>
      </w:r>
      <w:r w:rsidR="00CA00CC" w:rsidRPr="0057483E">
        <w:rPr>
          <w:rFonts w:eastAsiaTheme="minorEastAsia" w:cs="Times New Roman"/>
          <w:color w:val="000000" w:themeColor="text1"/>
          <w:lang w:val="ru-RU" w:eastAsia="ru-RU"/>
        </w:rPr>
        <w:t>(кроме специалистов, объем обследования у которых требует наличия маломобильного оборудования)</w:t>
      </w:r>
      <w:r w:rsidR="0072327E">
        <w:rPr>
          <w:rFonts w:eastAsiaTheme="minorEastAsia" w:cs="Times New Roman"/>
          <w:color w:val="000000" w:themeColor="text1"/>
          <w:lang w:val="ru-RU" w:eastAsia="ru-RU"/>
        </w:rPr>
        <w:t xml:space="preserve"> по желанию </w:t>
      </w:r>
      <w:r w:rsidR="007957E3">
        <w:rPr>
          <w:rFonts w:eastAsiaTheme="minorEastAsia" w:cs="Times New Roman"/>
          <w:color w:val="000000" w:themeColor="text1"/>
          <w:lang w:val="ru-RU" w:eastAsia="ru-RU"/>
        </w:rPr>
        <w:t>родителей</w:t>
      </w:r>
      <w:r w:rsidR="0072327E">
        <w:rPr>
          <w:rFonts w:eastAsiaTheme="minorEastAsia" w:cs="Times New Roman"/>
          <w:color w:val="000000" w:themeColor="text1"/>
          <w:lang w:val="ru-RU" w:eastAsia="ru-RU"/>
        </w:rPr>
        <w:t>.</w:t>
      </w:r>
    </w:p>
    <w:p w14:paraId="74B56063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6D3FAA40" w14:textId="77CC45FB" w:rsidR="007450AA" w:rsidRPr="0057483E" w:rsidRDefault="007A10E4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5" w:name="_Hlk33517750"/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3426D7" w:rsidRPr="0057483E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</w:t>
      </w:r>
      <w:r w:rsidR="00DC719E" w:rsidRPr="0057483E">
        <w:rPr>
          <w:rFonts w:cs="Times New Roman"/>
          <w:color w:val="000000" w:themeColor="text1"/>
          <w:lang w:val="ru-RU"/>
        </w:rPr>
        <w:t xml:space="preserve">согласно приказу МЗ РФ </w:t>
      </w:r>
      <w:bookmarkStart w:id="16" w:name="_Hlk33517931"/>
      <w:r w:rsidR="00DC719E" w:rsidRPr="0057483E">
        <w:rPr>
          <w:rFonts w:cs="Times New Roman"/>
          <w:color w:val="000000" w:themeColor="text1"/>
          <w:lang w:val="ru-RU"/>
        </w:rPr>
        <w:t>№ 125н от 21.03.2014 г</w:t>
      </w:r>
      <w:bookmarkEnd w:id="16"/>
      <w:r w:rsidR="00DC719E" w:rsidRPr="0057483E">
        <w:rPr>
          <w:rFonts w:cs="Times New Roman"/>
          <w:color w:val="000000" w:themeColor="text1"/>
          <w:lang w:val="ru-RU"/>
        </w:rPr>
        <w:t>. вакцинами</w:t>
      </w:r>
      <w:r w:rsidR="003426D7" w:rsidRPr="0057483E">
        <w:rPr>
          <w:rFonts w:cs="Times New Roman"/>
          <w:color w:val="000000" w:themeColor="text1"/>
          <w:lang w:val="ru-RU"/>
        </w:rPr>
        <w:t xml:space="preserve"> отечественного или импортного производства по медицинским показаниям и назначению врача</w:t>
      </w:r>
      <w:r w:rsidR="00B14E12" w:rsidRPr="0057483E">
        <w:rPr>
          <w:rFonts w:cs="Times New Roman"/>
          <w:color w:val="000000" w:themeColor="text1"/>
          <w:lang w:val="ru-RU"/>
        </w:rPr>
        <w:t xml:space="preserve"> в поликлинике</w:t>
      </w:r>
      <w:r w:rsidR="003426D7" w:rsidRPr="0057483E">
        <w:rPr>
          <w:rFonts w:cs="Times New Roman"/>
          <w:color w:val="000000" w:themeColor="text1"/>
          <w:lang w:val="ru-RU"/>
        </w:rPr>
        <w:t>. При наличии медицинских противопоказаний вакцинация проводится по индивидуальному календарю прививок.</w:t>
      </w:r>
    </w:p>
    <w:bookmarkEnd w:id="15"/>
    <w:p w14:paraId="3E7355DB" w14:textId="77777777" w:rsidR="007450AA" w:rsidRPr="0057483E" w:rsidRDefault="007450AA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</w:p>
    <w:p w14:paraId="69B18F18" w14:textId="77777777" w:rsidR="007450AA" w:rsidRPr="0057483E" w:rsidRDefault="003426D7" w:rsidP="0057483E">
      <w:pPr>
        <w:ind w:left="709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Календарь вакцинопрофилактики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551"/>
        <w:gridCol w:w="6941"/>
      </w:tblGrid>
      <w:tr w:rsidR="0057483E" w:rsidRPr="0057483E" w14:paraId="1321F0E5" w14:textId="77777777">
        <w:tc>
          <w:tcPr>
            <w:tcW w:w="2551" w:type="dxa"/>
            <w:shd w:val="clear" w:color="auto" w:fill="auto"/>
          </w:tcPr>
          <w:p w14:paraId="5BCB7212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6940" w:type="dxa"/>
            <w:shd w:val="clear" w:color="auto" w:fill="auto"/>
          </w:tcPr>
          <w:p w14:paraId="26E3FB07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Вакцинация</w:t>
            </w:r>
          </w:p>
        </w:tc>
      </w:tr>
      <w:tr w:rsidR="0057483E" w:rsidRPr="00793CB5" w14:paraId="4825A3C4" w14:textId="77777777">
        <w:trPr>
          <w:trHeight w:val="421"/>
        </w:trPr>
        <w:tc>
          <w:tcPr>
            <w:tcW w:w="2551" w:type="dxa"/>
            <w:shd w:val="clear" w:color="auto" w:fill="auto"/>
          </w:tcPr>
          <w:p w14:paraId="18234142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 месяц</w:t>
            </w:r>
          </w:p>
        </w:tc>
        <w:tc>
          <w:tcPr>
            <w:tcW w:w="6940" w:type="dxa"/>
            <w:shd w:val="clear" w:color="auto" w:fill="auto"/>
          </w:tcPr>
          <w:p w14:paraId="1B8B4012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Вторая вакцинация против </w:t>
            </w:r>
            <w:r w:rsidRPr="0057483E">
              <w:rPr>
                <w:rStyle w:val="a4"/>
                <w:color w:val="000000" w:themeColor="text1"/>
              </w:rPr>
              <w:t>гепатита В</w:t>
            </w:r>
          </w:p>
        </w:tc>
      </w:tr>
      <w:tr w:rsidR="0057483E" w:rsidRPr="00793CB5" w14:paraId="4AF73398" w14:textId="77777777">
        <w:tc>
          <w:tcPr>
            <w:tcW w:w="2551" w:type="dxa"/>
            <w:shd w:val="clear" w:color="auto" w:fill="auto"/>
          </w:tcPr>
          <w:p w14:paraId="67087D01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2 месяца</w:t>
            </w:r>
          </w:p>
        </w:tc>
        <w:tc>
          <w:tcPr>
            <w:tcW w:w="6940" w:type="dxa"/>
            <w:shd w:val="clear" w:color="auto" w:fill="auto"/>
          </w:tcPr>
          <w:p w14:paraId="4BB0714B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 xml:space="preserve">Первая вакцинация против </w:t>
            </w:r>
            <w:r w:rsidRPr="0057483E">
              <w:rPr>
                <w:b/>
                <w:bCs/>
                <w:color w:val="000000" w:themeColor="text1"/>
              </w:rPr>
              <w:t>пневмококковой инфекции</w:t>
            </w:r>
          </w:p>
        </w:tc>
      </w:tr>
      <w:tr w:rsidR="0057483E" w:rsidRPr="00793CB5" w14:paraId="5208FA00" w14:textId="77777777">
        <w:tc>
          <w:tcPr>
            <w:tcW w:w="2551" w:type="dxa"/>
            <w:shd w:val="clear" w:color="auto" w:fill="auto"/>
          </w:tcPr>
          <w:p w14:paraId="088336E6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3 месяца</w:t>
            </w:r>
          </w:p>
        </w:tc>
        <w:tc>
          <w:tcPr>
            <w:tcW w:w="6940" w:type="dxa"/>
            <w:shd w:val="clear" w:color="auto" w:fill="auto"/>
          </w:tcPr>
          <w:p w14:paraId="2CDDBF84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Первая вакцинация против </w:t>
            </w:r>
            <w:r w:rsidRPr="0057483E">
              <w:rPr>
                <w:rStyle w:val="a4"/>
                <w:color w:val="000000" w:themeColor="text1"/>
              </w:rPr>
              <w:t>коклюша</w:t>
            </w:r>
            <w:r w:rsidRPr="0057483E">
              <w:rPr>
                <w:color w:val="000000" w:themeColor="text1"/>
              </w:rPr>
              <w:t>, </w:t>
            </w:r>
            <w:r w:rsidRPr="0057483E">
              <w:rPr>
                <w:rStyle w:val="a4"/>
                <w:color w:val="000000" w:themeColor="text1"/>
              </w:rPr>
              <w:t>дифтерии, столбняка</w:t>
            </w:r>
            <w:r w:rsidRPr="0057483E">
              <w:rPr>
                <w:color w:val="000000" w:themeColor="text1"/>
              </w:rPr>
              <w:t xml:space="preserve"> и </w:t>
            </w:r>
            <w:r w:rsidRPr="0057483E">
              <w:rPr>
                <w:rStyle w:val="a4"/>
                <w:color w:val="000000" w:themeColor="text1"/>
              </w:rPr>
              <w:t>полиомиелита</w:t>
            </w:r>
          </w:p>
        </w:tc>
      </w:tr>
      <w:tr w:rsidR="0057483E" w:rsidRPr="00793CB5" w14:paraId="0705C04C" w14:textId="77777777">
        <w:tc>
          <w:tcPr>
            <w:tcW w:w="2551" w:type="dxa"/>
            <w:shd w:val="clear" w:color="auto" w:fill="auto"/>
          </w:tcPr>
          <w:p w14:paraId="3D6BC40B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4,5 месяца</w:t>
            </w:r>
          </w:p>
        </w:tc>
        <w:tc>
          <w:tcPr>
            <w:tcW w:w="6940" w:type="dxa"/>
            <w:shd w:val="clear" w:color="auto" w:fill="auto"/>
          </w:tcPr>
          <w:p w14:paraId="6A4C9F01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187CCE5F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 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пневмококковой инфекции</w:t>
            </w:r>
          </w:p>
        </w:tc>
      </w:tr>
      <w:tr w:rsidR="0057483E" w:rsidRPr="00793CB5" w14:paraId="2B31116C" w14:textId="77777777">
        <w:tc>
          <w:tcPr>
            <w:tcW w:w="2551" w:type="dxa"/>
            <w:shd w:val="clear" w:color="auto" w:fill="auto"/>
          </w:tcPr>
          <w:p w14:paraId="02AED66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lastRenderedPageBreak/>
              <w:t>6 месяцев</w:t>
            </w:r>
          </w:p>
          <w:p w14:paraId="086459D5" w14:textId="77777777" w:rsidR="007450AA" w:rsidRPr="0057483E" w:rsidRDefault="007450AA" w:rsidP="0057483E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0CD6F223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Третья 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гепатита В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 </w:t>
            </w:r>
          </w:p>
          <w:p w14:paraId="2D13E433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Третья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6F264BA6" w14:textId="77777777" w:rsidR="007450AA" w:rsidRPr="0057483E" w:rsidRDefault="007450AA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2121ECE9" w14:textId="77777777">
        <w:tc>
          <w:tcPr>
            <w:tcW w:w="2551" w:type="dxa"/>
            <w:shd w:val="clear" w:color="auto" w:fill="auto"/>
          </w:tcPr>
          <w:p w14:paraId="1476284A" w14:textId="4EB184B8" w:rsidR="007450AA" w:rsidRPr="0057483E" w:rsidRDefault="00AF4172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С 6</w:t>
            </w:r>
            <w:r w:rsidR="003426D7" w:rsidRPr="0057483E">
              <w:rPr>
                <w:color w:val="000000" w:themeColor="text1"/>
                <w:lang w:eastAsia="ar-SA"/>
              </w:rPr>
              <w:t xml:space="preserve"> месяцев</w:t>
            </w:r>
          </w:p>
        </w:tc>
        <w:tc>
          <w:tcPr>
            <w:tcW w:w="6940" w:type="dxa"/>
            <w:shd w:val="clear" w:color="auto" w:fill="auto"/>
          </w:tcPr>
          <w:p w14:paraId="13F4606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Вакцинация от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гриппа</w:t>
            </w:r>
          </w:p>
        </w:tc>
      </w:tr>
      <w:tr w:rsidR="0057483E" w:rsidRPr="00793CB5" w14:paraId="238E301E" w14:textId="77777777">
        <w:tc>
          <w:tcPr>
            <w:tcW w:w="2551" w:type="dxa"/>
            <w:shd w:val="clear" w:color="auto" w:fill="auto"/>
          </w:tcPr>
          <w:p w14:paraId="2D8A7CA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12 месяцев</w:t>
            </w:r>
          </w:p>
          <w:p w14:paraId="34DD4D51" w14:textId="77777777" w:rsidR="007450AA" w:rsidRPr="0057483E" w:rsidRDefault="007450AA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28EBE1D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Реакция Манту, </w:t>
            </w:r>
          </w:p>
          <w:p w14:paraId="7C42A3A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кори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,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краснухи 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и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эпидемического паротита</w:t>
            </w:r>
          </w:p>
        </w:tc>
      </w:tr>
    </w:tbl>
    <w:p w14:paraId="0F39E766" w14:textId="77777777" w:rsidR="00FD10DD" w:rsidRDefault="00C44074" w:rsidP="0057483E">
      <w:pPr>
        <w:tabs>
          <w:tab w:val="left" w:pos="924"/>
        </w:tabs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D10DD" w:rsidRPr="0057483E">
        <w:rPr>
          <w:rFonts w:cs="Times New Roman"/>
          <w:color w:val="000000" w:themeColor="text1"/>
          <w:lang w:val="ru-RU"/>
        </w:rPr>
        <w:t>Профилактические прививки проводится только в условиях поликлиники.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4DFBFDE4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7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ДЛЯ ДЕТЕЙ В ВОЗРАСТЕ ОТ 0 ДО 1 ГОДА: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8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8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9" w:name="__DdeLink__8341_817890463"/>
      <w:bookmarkEnd w:id="19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7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20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20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1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2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3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3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1"/>
    <w:bookmarkEnd w:id="22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CED5" w14:textId="77777777" w:rsidR="00C871AE" w:rsidRDefault="00C871AE" w:rsidP="00647E19">
      <w:r>
        <w:separator/>
      </w:r>
    </w:p>
  </w:endnote>
  <w:endnote w:type="continuationSeparator" w:id="0">
    <w:p w14:paraId="5C0CD9DA" w14:textId="77777777" w:rsidR="00C871AE" w:rsidRDefault="00C871AE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4F9C" w14:textId="77777777" w:rsidR="00C871AE" w:rsidRDefault="00C871AE" w:rsidP="00647E19">
      <w:r>
        <w:separator/>
      </w:r>
    </w:p>
  </w:footnote>
  <w:footnote w:type="continuationSeparator" w:id="0">
    <w:p w14:paraId="0361D4FD" w14:textId="77777777" w:rsidR="00C871AE" w:rsidRDefault="00C871AE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0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98911395">
    <w:abstractNumId w:val="1"/>
  </w:num>
  <w:num w:numId="2" w16cid:durableId="1164511535">
    <w:abstractNumId w:val="11"/>
  </w:num>
  <w:num w:numId="3" w16cid:durableId="1848979224">
    <w:abstractNumId w:val="10"/>
  </w:num>
  <w:num w:numId="4" w16cid:durableId="1705252424">
    <w:abstractNumId w:val="3"/>
  </w:num>
  <w:num w:numId="5" w16cid:durableId="1400909344">
    <w:abstractNumId w:val="4"/>
  </w:num>
  <w:num w:numId="6" w16cid:durableId="537089690">
    <w:abstractNumId w:val="6"/>
  </w:num>
  <w:num w:numId="7" w16cid:durableId="431320743">
    <w:abstractNumId w:val="8"/>
  </w:num>
  <w:num w:numId="8" w16cid:durableId="132293028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564071">
    <w:abstractNumId w:val="9"/>
  </w:num>
  <w:num w:numId="10" w16cid:durableId="293143959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301270734">
    <w:abstractNumId w:val="5"/>
  </w:num>
  <w:num w:numId="12" w16cid:durableId="167379528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0763258">
    <w:abstractNumId w:val="7"/>
  </w:num>
  <w:num w:numId="14" w16cid:durableId="52117151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340203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5280730">
    <w:abstractNumId w:val="2"/>
  </w:num>
  <w:num w:numId="17" w16cid:durableId="39389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797F"/>
    <w:rsid w:val="000523F5"/>
    <w:rsid w:val="000535EE"/>
    <w:rsid w:val="00062667"/>
    <w:rsid w:val="00064524"/>
    <w:rsid w:val="00073B80"/>
    <w:rsid w:val="000749B6"/>
    <w:rsid w:val="00074BE7"/>
    <w:rsid w:val="00077376"/>
    <w:rsid w:val="000A3791"/>
    <w:rsid w:val="000B0A57"/>
    <w:rsid w:val="000B5428"/>
    <w:rsid w:val="000D3AD7"/>
    <w:rsid w:val="000D7FE9"/>
    <w:rsid w:val="000F3975"/>
    <w:rsid w:val="00101204"/>
    <w:rsid w:val="00131603"/>
    <w:rsid w:val="001928EA"/>
    <w:rsid w:val="001C0F0B"/>
    <w:rsid w:val="001D40EF"/>
    <w:rsid w:val="0026013F"/>
    <w:rsid w:val="002A6F2A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3E0757"/>
    <w:rsid w:val="003E455A"/>
    <w:rsid w:val="00406B71"/>
    <w:rsid w:val="0044065F"/>
    <w:rsid w:val="00440915"/>
    <w:rsid w:val="004511C9"/>
    <w:rsid w:val="00451F7A"/>
    <w:rsid w:val="00452B0E"/>
    <w:rsid w:val="004710A6"/>
    <w:rsid w:val="0047167E"/>
    <w:rsid w:val="004735FE"/>
    <w:rsid w:val="0048201F"/>
    <w:rsid w:val="00493CFF"/>
    <w:rsid w:val="00494BBC"/>
    <w:rsid w:val="00497AE0"/>
    <w:rsid w:val="004C624C"/>
    <w:rsid w:val="004E14E6"/>
    <w:rsid w:val="004E5F6A"/>
    <w:rsid w:val="00517183"/>
    <w:rsid w:val="00523C22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81F66"/>
    <w:rsid w:val="006930A5"/>
    <w:rsid w:val="00694902"/>
    <w:rsid w:val="006B25D7"/>
    <w:rsid w:val="0072327E"/>
    <w:rsid w:val="007273ED"/>
    <w:rsid w:val="007450AA"/>
    <w:rsid w:val="00763DA2"/>
    <w:rsid w:val="007835CA"/>
    <w:rsid w:val="007851E7"/>
    <w:rsid w:val="007921DE"/>
    <w:rsid w:val="00793CB5"/>
    <w:rsid w:val="007957E3"/>
    <w:rsid w:val="007A10E4"/>
    <w:rsid w:val="007D4FF6"/>
    <w:rsid w:val="007F7CDC"/>
    <w:rsid w:val="0080482A"/>
    <w:rsid w:val="00815190"/>
    <w:rsid w:val="0083768D"/>
    <w:rsid w:val="0084722F"/>
    <w:rsid w:val="00886B42"/>
    <w:rsid w:val="008C73EC"/>
    <w:rsid w:val="00910E58"/>
    <w:rsid w:val="00953EF5"/>
    <w:rsid w:val="009653E6"/>
    <w:rsid w:val="009778E3"/>
    <w:rsid w:val="009C3D1A"/>
    <w:rsid w:val="009D2457"/>
    <w:rsid w:val="009E12F0"/>
    <w:rsid w:val="009E65E1"/>
    <w:rsid w:val="00A117FE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F4172"/>
    <w:rsid w:val="00AF4386"/>
    <w:rsid w:val="00B14E12"/>
    <w:rsid w:val="00B34790"/>
    <w:rsid w:val="00B56E8C"/>
    <w:rsid w:val="00BB7683"/>
    <w:rsid w:val="00BE7260"/>
    <w:rsid w:val="00BF5E00"/>
    <w:rsid w:val="00C30508"/>
    <w:rsid w:val="00C31B30"/>
    <w:rsid w:val="00C34200"/>
    <w:rsid w:val="00C36A0C"/>
    <w:rsid w:val="00C44074"/>
    <w:rsid w:val="00C563A2"/>
    <w:rsid w:val="00C66BFE"/>
    <w:rsid w:val="00C871AE"/>
    <w:rsid w:val="00CA00CC"/>
    <w:rsid w:val="00CC2C54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4DBB"/>
    <w:rsid w:val="00DC719E"/>
    <w:rsid w:val="00DE5F76"/>
    <w:rsid w:val="00E227D0"/>
    <w:rsid w:val="00E95E72"/>
    <w:rsid w:val="00EC5ACA"/>
    <w:rsid w:val="00F07FDD"/>
    <w:rsid w:val="00F139EC"/>
    <w:rsid w:val="00F14773"/>
    <w:rsid w:val="00F24995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F5AE-EADF-4378-AE5E-28127084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2026-01-16T11:28:00Z</dcterms:created>
  <dcterms:modified xsi:type="dcterms:W3CDTF">2026-01-16T11:28:00Z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